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583D" w14:textId="77777777" w:rsidR="00153E71" w:rsidRPr="005048EB" w:rsidRDefault="00153E71" w:rsidP="00AC68C7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6663D01" w14:textId="10D7E6C7" w:rsidR="00AC68C7" w:rsidRDefault="00153E71" w:rsidP="00AC68C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048EB">
        <w:rPr>
          <w:rFonts w:asciiTheme="minorHAnsi" w:hAnsiTheme="minorHAnsi" w:cstheme="minorHAnsi"/>
          <w:b/>
          <w:color w:val="000000" w:themeColor="text1"/>
        </w:rPr>
        <w:t>Processo n°:</w:t>
      </w:r>
      <w:r w:rsidRPr="005048EB">
        <w:rPr>
          <w:rFonts w:asciiTheme="minorHAnsi" w:hAnsiTheme="minorHAnsi" w:cstheme="minorHAnsi"/>
          <w:color w:val="000000" w:themeColor="text1"/>
        </w:rPr>
        <w:t xml:space="preserve">  </w:t>
      </w:r>
      <w:r w:rsidR="00E90DC8">
        <w:rPr>
          <w:rFonts w:asciiTheme="minorHAnsi" w:hAnsiTheme="minorHAnsi" w:cstheme="minorHAnsi"/>
          <w:color w:val="000000" w:themeColor="text1"/>
        </w:rPr>
        <w:t>3</w:t>
      </w:r>
      <w:r w:rsidR="00B43EAA">
        <w:rPr>
          <w:rFonts w:asciiTheme="minorHAnsi" w:hAnsiTheme="minorHAnsi" w:cstheme="minorHAnsi"/>
          <w:color w:val="000000" w:themeColor="text1"/>
        </w:rPr>
        <w:t>66</w:t>
      </w:r>
      <w:r w:rsidR="00E90DC8">
        <w:rPr>
          <w:rFonts w:asciiTheme="minorHAnsi" w:hAnsiTheme="minorHAnsi" w:cstheme="minorHAnsi"/>
          <w:color w:val="000000" w:themeColor="text1"/>
        </w:rPr>
        <w:t>/2022</w:t>
      </w:r>
    </w:p>
    <w:p w14:paraId="61BFD45A" w14:textId="33F58EFD" w:rsidR="00AC68C7" w:rsidRPr="00F86B14" w:rsidRDefault="00F756A7" w:rsidP="00F618CE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F86B14">
        <w:rPr>
          <w:rFonts w:asciiTheme="minorHAnsi" w:hAnsiTheme="minorHAnsi" w:cstheme="minorHAnsi"/>
          <w:i/>
          <w:iCs/>
          <w:color w:val="000000" w:themeColor="text1"/>
        </w:rPr>
        <w:t>Ref. EDITAL 002/2021 DE CONVOCAÇÃO PÚBLICA PARA QUALIFICAÇÃO DE ORGANIZAÇÃO SOCIAL NA ÁREA DA SAÚDE NO ÂMBITO DO MUNICÍPIO DE BIGUAÇU/SC, NOS TERMOS DA LEI MUNICIPAL 3846/2018, PARA FUTURA CELEBRAÇÃO DE CONTRATO DE GESTÃO A SER DEFINIDO, OPORTUNAMENTE.</w:t>
      </w:r>
    </w:p>
    <w:p w14:paraId="7FE7153D" w14:textId="14C0CB0D" w:rsidR="00153E71" w:rsidRPr="005048EB" w:rsidRDefault="00153E71" w:rsidP="00153E7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048EB">
        <w:rPr>
          <w:rFonts w:asciiTheme="minorHAnsi" w:hAnsiTheme="minorHAnsi" w:cstheme="minorHAnsi"/>
          <w:b/>
          <w:color w:val="000000" w:themeColor="text1"/>
        </w:rPr>
        <w:t>Ref.</w:t>
      </w:r>
      <w:r w:rsidRPr="005048EB">
        <w:rPr>
          <w:rFonts w:asciiTheme="minorHAnsi" w:hAnsiTheme="minorHAnsi" w:cstheme="minorHAnsi"/>
          <w:color w:val="000000" w:themeColor="text1"/>
        </w:rPr>
        <w:t xml:space="preserve">: </w:t>
      </w:r>
      <w:r w:rsidR="00F86B14">
        <w:rPr>
          <w:rFonts w:asciiTheme="minorHAnsi" w:hAnsiTheme="minorHAnsi" w:cstheme="minorHAnsi"/>
          <w:color w:val="000000" w:themeColor="text1"/>
        </w:rPr>
        <w:t>recurso – pugna pelo deferimento do Processo 14</w:t>
      </w:r>
      <w:r w:rsidR="00481DE6">
        <w:rPr>
          <w:rFonts w:asciiTheme="minorHAnsi" w:hAnsiTheme="minorHAnsi" w:cstheme="minorHAnsi"/>
          <w:color w:val="000000" w:themeColor="text1"/>
        </w:rPr>
        <w:t>913</w:t>
      </w:r>
      <w:r w:rsidR="00F86B14">
        <w:rPr>
          <w:rFonts w:asciiTheme="minorHAnsi" w:hAnsiTheme="minorHAnsi" w:cstheme="minorHAnsi"/>
          <w:color w:val="000000" w:themeColor="text1"/>
        </w:rPr>
        <w:t>/2021</w:t>
      </w:r>
      <w:r w:rsidR="00481DE6">
        <w:rPr>
          <w:rFonts w:asciiTheme="minorHAnsi" w:hAnsiTheme="minorHAnsi" w:cstheme="minorHAnsi"/>
          <w:color w:val="000000" w:themeColor="text1"/>
        </w:rPr>
        <w:t xml:space="preserve"> – concessão título de OS</w:t>
      </w:r>
    </w:p>
    <w:p w14:paraId="5F26AF7B" w14:textId="77777777" w:rsidR="00153E71" w:rsidRPr="005048EB" w:rsidRDefault="00153E71" w:rsidP="00153E7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3E71" w:rsidRPr="005048EB" w14:paraId="741043B0" w14:textId="77777777" w:rsidTr="00F74D7B">
        <w:tc>
          <w:tcPr>
            <w:tcW w:w="9067" w:type="dxa"/>
          </w:tcPr>
          <w:p w14:paraId="6A26F84B" w14:textId="77777777" w:rsidR="00153E71" w:rsidRPr="005048EB" w:rsidRDefault="00153E71" w:rsidP="00CC061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048EB">
              <w:rPr>
                <w:rFonts w:asciiTheme="minorHAnsi" w:hAnsiTheme="minorHAnsi" w:cstheme="minorHAnsi"/>
                <w:color w:val="000000" w:themeColor="text1"/>
              </w:rPr>
              <w:t>DECISÃO ADMINISTRATIVA</w:t>
            </w:r>
          </w:p>
        </w:tc>
      </w:tr>
    </w:tbl>
    <w:p w14:paraId="6E5A8327" w14:textId="77777777" w:rsidR="00153E71" w:rsidRPr="005048EB" w:rsidRDefault="00153E71" w:rsidP="00F618C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43790F5" w14:textId="13A33B26" w:rsidR="00481DE6" w:rsidRDefault="00153E71" w:rsidP="00D02FFD">
      <w:pPr>
        <w:jc w:val="both"/>
      </w:pPr>
      <w:r w:rsidRPr="005048EB">
        <w:tab/>
      </w:r>
      <w:r w:rsidR="00F86B14">
        <w:t xml:space="preserve">O Processo em tela </w:t>
      </w:r>
      <w:r w:rsidR="00481DE6">
        <w:t xml:space="preserve">pugna pela reconsideração da decisão prolatada nos autos do Processo nº. 14913/2021, sob o argumento de que cumpre com as exigências impostas no Edital nº. 002/2021. </w:t>
      </w:r>
    </w:p>
    <w:p w14:paraId="2655D926" w14:textId="4EF93DBB" w:rsidR="000D136A" w:rsidRDefault="00481DE6" w:rsidP="000D136A">
      <w:pPr>
        <w:ind w:firstLine="709"/>
        <w:jc w:val="both"/>
      </w:pPr>
      <w:r>
        <w:t>Alegou que,</w:t>
      </w:r>
      <w:r w:rsidR="000D136A">
        <w:t xml:space="preserve"> conforme consta no</w:t>
      </w:r>
      <w:r w:rsidR="000D136A">
        <w:t xml:space="preserve"> §3º do Art. 9º de seu Estatuto,</w:t>
      </w:r>
      <w:r>
        <w:t xml:space="preserve"> </w:t>
      </w:r>
      <w:r w:rsidR="000D136A">
        <w:t xml:space="preserve">por </w:t>
      </w:r>
      <w:r>
        <w:t xml:space="preserve">ser </w:t>
      </w:r>
      <w:r w:rsidR="000D136A">
        <w:t xml:space="preserve">constituída como </w:t>
      </w:r>
      <w:r>
        <w:t xml:space="preserve">Fundação, </w:t>
      </w:r>
      <w:r w:rsidR="000D136A">
        <w:t xml:space="preserve">dispõe de Conselho Curador, </w:t>
      </w:r>
      <w:r w:rsidR="0076250E">
        <w:t>e</w:t>
      </w:r>
      <w:r w:rsidR="000D136A">
        <w:t xml:space="preserve"> quando qualificada como Organização Social, passaria este a ser denominado </w:t>
      </w:r>
      <w:r>
        <w:t>Conselho de Administração</w:t>
      </w:r>
      <w:r w:rsidR="000D136A">
        <w:t xml:space="preserve">. </w:t>
      </w:r>
    </w:p>
    <w:p w14:paraId="5FE21764" w14:textId="7730F950" w:rsidR="006023A6" w:rsidRDefault="006023A6" w:rsidP="000D136A">
      <w:pPr>
        <w:ind w:firstLine="709"/>
        <w:jc w:val="both"/>
      </w:pPr>
      <w:r>
        <w:t xml:space="preserve">Considerando </w:t>
      </w:r>
      <w:r w:rsidR="00CE4A1A">
        <w:t>a importância substancial deste</w:t>
      </w:r>
      <w:r>
        <w:t xml:space="preserve"> argumento</w:t>
      </w:r>
      <w:r w:rsidR="00CE4A1A">
        <w:t xml:space="preserve">, especialmente por ter fundamentado </w:t>
      </w:r>
      <w:r w:rsidR="0076250E">
        <w:t xml:space="preserve">boa parte do </w:t>
      </w:r>
      <w:r>
        <w:t>indeferimento prolatado inicialmente, cita-se</w:t>
      </w:r>
      <w:r w:rsidR="0076250E">
        <w:t xml:space="preserve"> o disposto no Edital da Requerente</w:t>
      </w:r>
      <w:r>
        <w:t>:</w:t>
      </w:r>
    </w:p>
    <w:p w14:paraId="74DFF45B" w14:textId="64FECA15" w:rsidR="006023A6" w:rsidRPr="00120037" w:rsidRDefault="006023A6" w:rsidP="0076250E">
      <w:pPr>
        <w:spacing w:after="0" w:line="240" w:lineRule="auto"/>
        <w:ind w:left="2268"/>
        <w:jc w:val="both"/>
        <w:rPr>
          <w:sz w:val="18"/>
          <w:szCs w:val="18"/>
        </w:rPr>
      </w:pPr>
      <w:r w:rsidRPr="00120037">
        <w:rPr>
          <w:sz w:val="18"/>
          <w:szCs w:val="18"/>
        </w:rPr>
        <w:t>“Art. 9º A Administração da Fundação será exercida pelos seguintes órgãos:</w:t>
      </w:r>
    </w:p>
    <w:p w14:paraId="6FC96953" w14:textId="3EB2051C" w:rsidR="006023A6" w:rsidRPr="00120037" w:rsidRDefault="006023A6" w:rsidP="0076250E">
      <w:pPr>
        <w:spacing w:after="0" w:line="240" w:lineRule="auto"/>
        <w:ind w:left="2268"/>
        <w:jc w:val="both"/>
        <w:rPr>
          <w:sz w:val="18"/>
          <w:szCs w:val="18"/>
        </w:rPr>
      </w:pPr>
      <w:r w:rsidRPr="00120037">
        <w:rPr>
          <w:sz w:val="18"/>
          <w:szCs w:val="18"/>
        </w:rPr>
        <w:t>I – Conselho Curador;</w:t>
      </w:r>
    </w:p>
    <w:p w14:paraId="4E7AD704" w14:textId="54285809" w:rsidR="006023A6" w:rsidRPr="00120037" w:rsidRDefault="006023A6" w:rsidP="0076250E">
      <w:pPr>
        <w:spacing w:after="0" w:line="240" w:lineRule="auto"/>
        <w:ind w:left="2268"/>
        <w:jc w:val="both"/>
        <w:rPr>
          <w:sz w:val="18"/>
          <w:szCs w:val="18"/>
        </w:rPr>
      </w:pPr>
      <w:r w:rsidRPr="00120037">
        <w:rPr>
          <w:sz w:val="18"/>
          <w:szCs w:val="18"/>
        </w:rPr>
        <w:t>II – Diretoria Executiva;</w:t>
      </w:r>
    </w:p>
    <w:p w14:paraId="2AC639A5" w14:textId="5EA503DA" w:rsidR="006023A6" w:rsidRPr="00120037" w:rsidRDefault="007B0063" w:rsidP="0076250E">
      <w:pPr>
        <w:spacing w:after="0" w:line="240" w:lineRule="auto"/>
        <w:ind w:left="2268"/>
        <w:jc w:val="both"/>
        <w:rPr>
          <w:sz w:val="18"/>
          <w:szCs w:val="18"/>
        </w:rPr>
      </w:pPr>
      <w:r w:rsidRPr="00120037">
        <w:rPr>
          <w:sz w:val="18"/>
          <w:szCs w:val="18"/>
        </w:rPr>
        <w:t>III – Conselho Fiscal.</w:t>
      </w:r>
    </w:p>
    <w:p w14:paraId="7B919AE8" w14:textId="7575FDF5" w:rsidR="007B0063" w:rsidRPr="00120037" w:rsidRDefault="007B0063" w:rsidP="0076250E">
      <w:pPr>
        <w:spacing w:after="0" w:line="240" w:lineRule="auto"/>
        <w:ind w:left="2268"/>
        <w:jc w:val="both"/>
        <w:rPr>
          <w:sz w:val="18"/>
          <w:szCs w:val="18"/>
        </w:rPr>
      </w:pPr>
      <w:r w:rsidRPr="00120037">
        <w:rPr>
          <w:sz w:val="18"/>
          <w:szCs w:val="18"/>
        </w:rPr>
        <w:t xml:space="preserve">(...) </w:t>
      </w:r>
    </w:p>
    <w:p w14:paraId="55640EC5" w14:textId="4A6DBEE1" w:rsidR="0076250E" w:rsidRPr="00735642" w:rsidRDefault="00120037" w:rsidP="00735642">
      <w:pPr>
        <w:spacing w:after="0" w:line="240" w:lineRule="auto"/>
        <w:ind w:left="2268"/>
        <w:jc w:val="both"/>
        <w:rPr>
          <w:sz w:val="18"/>
          <w:szCs w:val="18"/>
        </w:rPr>
      </w:pPr>
      <w:r w:rsidRPr="00120037">
        <w:rPr>
          <w:sz w:val="18"/>
          <w:szCs w:val="18"/>
        </w:rPr>
        <w:t xml:space="preserve">§3º </w:t>
      </w:r>
      <w:r w:rsidRPr="00120037">
        <w:rPr>
          <w:b/>
          <w:bCs/>
          <w:i/>
          <w:iCs/>
          <w:sz w:val="18"/>
          <w:szCs w:val="18"/>
        </w:rPr>
        <w:t>Sendo a FAHECE qualificada como Organização Social federal ou municipal, seu Conselho Curador será denominado e exercerá as funções de Conselho de Administração, nos termos do artigo 3º da Lei Federal nº 9.637/1998.”</w:t>
      </w:r>
    </w:p>
    <w:p w14:paraId="26C644F3" w14:textId="3725C58C" w:rsidR="00120037" w:rsidRDefault="0076250E" w:rsidP="000D136A">
      <w:pPr>
        <w:ind w:firstLine="709"/>
        <w:jc w:val="both"/>
      </w:pPr>
      <w:r>
        <w:t>Diante d</w:t>
      </w:r>
      <w:r w:rsidR="00D66D8E">
        <w:t xml:space="preserve">o apontamento, </w:t>
      </w:r>
      <w:r w:rsidR="00BD5C45">
        <w:t>tem-se que o acolhimento dos</w:t>
      </w:r>
      <w:r w:rsidR="00D66D8E">
        <w:t xml:space="preserve"> argumentos trazidos à baila</w:t>
      </w:r>
      <w:r w:rsidR="00BD5C45">
        <w:t xml:space="preserve"> é medida pudente e cautelosa. Deste modo</w:t>
      </w:r>
      <w:r w:rsidR="00D66D8E">
        <w:t xml:space="preserve">, </w:t>
      </w:r>
      <w:r w:rsidR="00BD5C45">
        <w:t>deve ser procedida a</w:t>
      </w:r>
      <w:r w:rsidR="00D66D8E">
        <w:t xml:space="preserve"> reanálise das exigências dispostas no Edital 002/2021 e Lei Municipal 3.846/2018, </w:t>
      </w:r>
      <w:r w:rsidR="00115C9D">
        <w:t>de modo a</w:t>
      </w:r>
      <w:r w:rsidR="00D66D8E">
        <w:t xml:space="preserve"> </w:t>
      </w:r>
      <w:r w:rsidR="00F74D7B">
        <w:t>verificar</w:t>
      </w:r>
      <w:r w:rsidR="00D66D8E">
        <w:t xml:space="preserve"> se </w:t>
      </w:r>
      <w:r w:rsidR="00D66D8E" w:rsidRPr="00CF18F3">
        <w:rPr>
          <w:b/>
          <w:bCs/>
          <w:i/>
          <w:iCs/>
          <w:u w:val="single"/>
        </w:rPr>
        <w:t xml:space="preserve">Conselho Curador cumpre com </w:t>
      </w:r>
      <w:r w:rsidR="00BD5C45" w:rsidRPr="00CF18F3">
        <w:rPr>
          <w:b/>
          <w:bCs/>
          <w:i/>
          <w:iCs/>
          <w:u w:val="single"/>
        </w:rPr>
        <w:t>a essência imposta ao</w:t>
      </w:r>
      <w:r w:rsidR="00D66D8E" w:rsidRPr="00CF18F3">
        <w:rPr>
          <w:b/>
          <w:bCs/>
          <w:i/>
          <w:iCs/>
          <w:u w:val="single"/>
        </w:rPr>
        <w:t xml:space="preserve"> Conselho de Administração</w:t>
      </w:r>
      <w:r w:rsidR="00BD5C45">
        <w:t xml:space="preserve"> nos termos da normativa municipal</w:t>
      </w:r>
      <w:r w:rsidR="00D66D8E">
        <w:t xml:space="preserve">. </w:t>
      </w:r>
    </w:p>
    <w:p w14:paraId="0C3E4FB1" w14:textId="34DA5337" w:rsidR="00D66D8E" w:rsidRDefault="00BD5C45" w:rsidP="00F74D7B">
      <w:pPr>
        <w:ind w:firstLine="709"/>
        <w:jc w:val="both"/>
      </w:pPr>
      <w:r>
        <w:t>P</w:t>
      </w:r>
      <w:r w:rsidR="00D66D8E">
        <w:t>assa-se para a análise: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651"/>
        <w:gridCol w:w="1461"/>
      </w:tblGrid>
      <w:tr w:rsidR="00115C9D" w:rsidRPr="00D53940" w14:paraId="697CD8D2" w14:textId="77777777" w:rsidTr="0007357D">
        <w:tc>
          <w:tcPr>
            <w:tcW w:w="1555" w:type="dxa"/>
          </w:tcPr>
          <w:p w14:paraId="6D8BCC1C" w14:textId="77777777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Item 1.1.1, c. Edital + Art. 4, I, c da Lei 3846/2018</w:t>
            </w:r>
          </w:p>
        </w:tc>
        <w:tc>
          <w:tcPr>
            <w:tcW w:w="3827" w:type="dxa"/>
          </w:tcPr>
          <w:p w14:paraId="27223D38" w14:textId="77777777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 xml:space="preserve">c) ter, como órgãos de deliberação superior e de direção, um Conselho de </w:t>
            </w:r>
            <w:r w:rsidRPr="00115C9D">
              <w:rPr>
                <w:rFonts w:cs="Arial"/>
                <w:u w:val="single"/>
              </w:rPr>
              <w:t>Administração</w:t>
            </w:r>
            <w:r w:rsidRPr="00115C9D">
              <w:rPr>
                <w:rFonts w:cs="Arial"/>
              </w:rPr>
              <w:t xml:space="preserve"> e uma Diretoria definidos nos termos do estatuto, asseguradas àquele composição e atribuições normativas e de controle básicas previstas nesta lei;</w:t>
            </w:r>
          </w:p>
        </w:tc>
        <w:tc>
          <w:tcPr>
            <w:tcW w:w="1651" w:type="dxa"/>
          </w:tcPr>
          <w:p w14:paraId="11CF789D" w14:textId="77777777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Art. 11</w:t>
            </w:r>
          </w:p>
          <w:p w14:paraId="6793484F" w14:textId="1B41F65C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Art. 14</w:t>
            </w:r>
          </w:p>
        </w:tc>
        <w:tc>
          <w:tcPr>
            <w:tcW w:w="1461" w:type="dxa"/>
          </w:tcPr>
          <w:p w14:paraId="1849FD08" w14:textId="5EB3A34B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ok</w:t>
            </w:r>
          </w:p>
        </w:tc>
      </w:tr>
      <w:tr w:rsidR="00115C9D" w:rsidRPr="00D53940" w14:paraId="156B42D6" w14:textId="77777777" w:rsidTr="0007357D">
        <w:tc>
          <w:tcPr>
            <w:tcW w:w="1555" w:type="dxa"/>
          </w:tcPr>
          <w:p w14:paraId="7596E3FA" w14:textId="77777777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Item 1.1.1, d. Edital + Art. 4, I, d da Lei 3846/2018</w:t>
            </w:r>
          </w:p>
        </w:tc>
        <w:tc>
          <w:tcPr>
            <w:tcW w:w="3827" w:type="dxa"/>
          </w:tcPr>
          <w:p w14:paraId="38B4D90B" w14:textId="77777777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d) participação, no órgão colegiado de deliberação superior, de representantes do Poder Público e membros da comunidade, de notória capacidade profissional e idoneidade moral;</w:t>
            </w:r>
          </w:p>
        </w:tc>
        <w:tc>
          <w:tcPr>
            <w:tcW w:w="1651" w:type="dxa"/>
          </w:tcPr>
          <w:p w14:paraId="0CF75224" w14:textId="656C6FB2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Art. 11, I</w:t>
            </w:r>
          </w:p>
        </w:tc>
        <w:tc>
          <w:tcPr>
            <w:tcW w:w="1461" w:type="dxa"/>
          </w:tcPr>
          <w:p w14:paraId="0716EC13" w14:textId="42942AE6" w:rsidR="00115C9D" w:rsidRPr="00115C9D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115C9D">
              <w:rPr>
                <w:rFonts w:cs="Arial"/>
              </w:rPr>
              <w:t>ok</w:t>
            </w:r>
          </w:p>
        </w:tc>
      </w:tr>
      <w:tr w:rsidR="00115C9D" w:rsidRPr="00D53940" w14:paraId="75306B1E" w14:textId="77777777" w:rsidTr="0007357D">
        <w:tc>
          <w:tcPr>
            <w:tcW w:w="1555" w:type="dxa"/>
          </w:tcPr>
          <w:p w14:paraId="636D9A39" w14:textId="77777777" w:rsidR="00115C9D" w:rsidRPr="00D53940" w:rsidRDefault="00115C9D" w:rsidP="0007357D">
            <w:pPr>
              <w:spacing w:line="276" w:lineRule="auto"/>
              <w:jc w:val="both"/>
              <w:rPr>
                <w:rStyle w:val="titulo"/>
                <w:rFonts w:cs="Arial"/>
                <w:b/>
                <w:bCs/>
                <w:caps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Item 1.1.4</w:t>
            </w:r>
          </w:p>
        </w:tc>
        <w:tc>
          <w:tcPr>
            <w:tcW w:w="3827" w:type="dxa"/>
          </w:tcPr>
          <w:p w14:paraId="7EC25618" w14:textId="77777777" w:rsidR="00115C9D" w:rsidRPr="00D53940" w:rsidRDefault="00115C9D" w:rsidP="0007357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D53940">
              <w:rPr>
                <w:rStyle w:val="titulo"/>
                <w:rFonts w:cs="Arial"/>
                <w:b/>
                <w:bCs/>
                <w:caps/>
                <w:shd w:val="clear" w:color="auto" w:fill="FFFFFF"/>
              </w:rPr>
              <w:t>CONSELHO DE ADMINISTRAÇÃO</w:t>
            </w:r>
          </w:p>
        </w:tc>
        <w:tc>
          <w:tcPr>
            <w:tcW w:w="1651" w:type="dxa"/>
          </w:tcPr>
          <w:p w14:paraId="006DCB50" w14:textId="77777777" w:rsidR="00115C9D" w:rsidRPr="00D53940" w:rsidRDefault="00115C9D" w:rsidP="0007357D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461" w:type="dxa"/>
          </w:tcPr>
          <w:p w14:paraId="0F1D6174" w14:textId="77777777" w:rsidR="00115C9D" w:rsidRPr="00D53940" w:rsidRDefault="00115C9D" w:rsidP="0007357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115C9D" w:rsidRPr="00D53940" w14:paraId="5F854D60" w14:textId="77777777" w:rsidTr="0007357D">
        <w:tc>
          <w:tcPr>
            <w:tcW w:w="1555" w:type="dxa"/>
          </w:tcPr>
          <w:p w14:paraId="5D8A4A48" w14:textId="77777777" w:rsidR="00115C9D" w:rsidRPr="003101B3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0" w:name="_Hlk92206633"/>
            <w:r w:rsidRPr="003101B3">
              <w:rPr>
                <w:rFonts w:cs="Arial"/>
                <w:shd w:val="clear" w:color="auto" w:fill="FFFFFF"/>
              </w:rPr>
              <w:t>Item 1.1.4.1, a. do Edital + Art. 5º, I, a da Lei 3846/2018</w:t>
            </w:r>
            <w:bookmarkEnd w:id="0"/>
          </w:p>
        </w:tc>
        <w:tc>
          <w:tcPr>
            <w:tcW w:w="3827" w:type="dxa"/>
          </w:tcPr>
          <w:p w14:paraId="1D508F70" w14:textId="77777777" w:rsidR="00115C9D" w:rsidRPr="003101B3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3101B3">
              <w:rPr>
                <w:rFonts w:cs="Arial"/>
                <w:shd w:val="clear" w:color="auto" w:fill="FFFFFF"/>
              </w:rPr>
              <w:t xml:space="preserve">I - ser </w:t>
            </w:r>
            <w:r w:rsidRPr="003101B3">
              <w:rPr>
                <w:rFonts w:cs="Arial"/>
                <w:b/>
                <w:bCs/>
                <w:shd w:val="clear" w:color="auto" w:fill="FFFFFF"/>
              </w:rPr>
              <w:t>COMPOSTO</w:t>
            </w:r>
            <w:r w:rsidRPr="003101B3">
              <w:rPr>
                <w:rFonts w:cs="Arial"/>
                <w:shd w:val="clear" w:color="auto" w:fill="FFFFFF"/>
              </w:rPr>
              <w:t xml:space="preserve"> por: </w:t>
            </w:r>
          </w:p>
          <w:p w14:paraId="369B8904" w14:textId="77777777" w:rsidR="00115C9D" w:rsidRPr="003101B3" w:rsidRDefault="00115C9D" w:rsidP="0007357D">
            <w:pPr>
              <w:spacing w:line="276" w:lineRule="auto"/>
              <w:jc w:val="both"/>
              <w:rPr>
                <w:rStyle w:val="titulo"/>
                <w:rFonts w:cs="Arial"/>
                <w:caps/>
                <w:shd w:val="clear" w:color="auto" w:fill="FFFFFF"/>
              </w:rPr>
            </w:pPr>
            <w:r w:rsidRPr="003101B3">
              <w:rPr>
                <w:rFonts w:cs="Arial"/>
                <w:shd w:val="clear" w:color="auto" w:fill="FFFFFF"/>
              </w:rPr>
              <w:t>a) 20 a 40% (vinte a quarenta por cento) de membros natos representantes do Poder Público, definidos pelo estatuto da entidade;</w:t>
            </w:r>
          </w:p>
        </w:tc>
        <w:tc>
          <w:tcPr>
            <w:tcW w:w="1651" w:type="dxa"/>
          </w:tcPr>
          <w:p w14:paraId="52AE3B24" w14:textId="6D117E35" w:rsidR="00115C9D" w:rsidRPr="003101B3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3101B3">
              <w:rPr>
                <w:rFonts w:cs="Arial"/>
              </w:rPr>
              <w:t>Art. 11</w:t>
            </w:r>
            <w:r w:rsidR="003101B3">
              <w:rPr>
                <w:rFonts w:cs="Arial"/>
              </w:rPr>
              <w:t>, I</w:t>
            </w:r>
          </w:p>
          <w:p w14:paraId="07E42351" w14:textId="2448FD1D" w:rsidR="00115C9D" w:rsidRPr="003101B3" w:rsidRDefault="00115C9D" w:rsidP="0007357D">
            <w:pPr>
              <w:spacing w:line="276" w:lineRule="auto"/>
              <w:jc w:val="both"/>
              <w:rPr>
                <w:rFonts w:cs="Arial"/>
              </w:rPr>
            </w:pPr>
            <w:r w:rsidRPr="003101B3">
              <w:rPr>
                <w:rFonts w:cs="Arial"/>
              </w:rPr>
              <w:t>(</w:t>
            </w:r>
            <w:r w:rsidR="003101B3" w:rsidRPr="003101B3">
              <w:rPr>
                <w:rFonts w:cs="Arial"/>
              </w:rPr>
              <w:t>36,36%)</w:t>
            </w:r>
          </w:p>
        </w:tc>
        <w:tc>
          <w:tcPr>
            <w:tcW w:w="1461" w:type="dxa"/>
          </w:tcPr>
          <w:p w14:paraId="562B8B21" w14:textId="492744DB" w:rsidR="00115C9D" w:rsidRPr="003101B3" w:rsidRDefault="003101B3" w:rsidP="0007357D">
            <w:pPr>
              <w:spacing w:line="276" w:lineRule="auto"/>
              <w:jc w:val="both"/>
              <w:rPr>
                <w:rFonts w:cs="Arial"/>
              </w:rPr>
            </w:pPr>
            <w:r w:rsidRPr="003101B3">
              <w:rPr>
                <w:rFonts w:cs="Arial"/>
              </w:rPr>
              <w:t>ok</w:t>
            </w:r>
          </w:p>
        </w:tc>
      </w:tr>
      <w:tr w:rsidR="00115C9D" w:rsidRPr="00D53940" w14:paraId="7C62CE16" w14:textId="77777777" w:rsidTr="0007357D">
        <w:tc>
          <w:tcPr>
            <w:tcW w:w="1555" w:type="dxa"/>
          </w:tcPr>
          <w:p w14:paraId="17F6344B" w14:textId="77777777" w:rsidR="00115C9D" w:rsidRPr="003101B3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" w:name="_Hlk92206649"/>
            <w:r w:rsidRPr="003101B3">
              <w:rPr>
                <w:rFonts w:cs="Arial"/>
                <w:shd w:val="clear" w:color="auto" w:fill="FFFFFF"/>
              </w:rPr>
              <w:t>Item 1.1.4.1, b. do Edital + Art. 5º, I, b da Lei 3846/2018</w:t>
            </w:r>
            <w:bookmarkEnd w:id="1"/>
          </w:p>
        </w:tc>
        <w:tc>
          <w:tcPr>
            <w:tcW w:w="3827" w:type="dxa"/>
          </w:tcPr>
          <w:p w14:paraId="5B40E19C" w14:textId="77777777" w:rsidR="00115C9D" w:rsidRPr="003101B3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3101B3">
              <w:rPr>
                <w:rFonts w:cs="Arial"/>
                <w:shd w:val="clear" w:color="auto" w:fill="FFFFFF"/>
              </w:rPr>
              <w:t>b) 20 a 30% (vinte a trinta por cento) de membros natos representantes de entidades da sociedade civil, definidos pelo estatuto;</w:t>
            </w:r>
          </w:p>
        </w:tc>
        <w:tc>
          <w:tcPr>
            <w:tcW w:w="1651" w:type="dxa"/>
          </w:tcPr>
          <w:p w14:paraId="43A7A529" w14:textId="77777777" w:rsidR="00115C9D" w:rsidRPr="003101B3" w:rsidRDefault="003101B3" w:rsidP="0007357D">
            <w:pPr>
              <w:spacing w:line="276" w:lineRule="auto"/>
              <w:jc w:val="both"/>
              <w:rPr>
                <w:rFonts w:cs="Arial"/>
              </w:rPr>
            </w:pPr>
            <w:r w:rsidRPr="003101B3">
              <w:rPr>
                <w:rFonts w:cs="Arial"/>
              </w:rPr>
              <w:t>Art. 11, II</w:t>
            </w:r>
          </w:p>
          <w:p w14:paraId="631BF8A2" w14:textId="52B4699F" w:rsidR="003101B3" w:rsidRPr="003101B3" w:rsidRDefault="003101B3" w:rsidP="0007357D">
            <w:pPr>
              <w:spacing w:line="276" w:lineRule="auto"/>
              <w:jc w:val="both"/>
              <w:rPr>
                <w:rFonts w:cs="Arial"/>
              </w:rPr>
            </w:pPr>
            <w:r w:rsidRPr="003101B3">
              <w:rPr>
                <w:rFonts w:cs="Arial"/>
              </w:rPr>
              <w:t>(27,27</w:t>
            </w:r>
            <w:r w:rsidR="00764110">
              <w:rPr>
                <w:rFonts w:cs="Arial"/>
              </w:rPr>
              <w:t>%</w:t>
            </w:r>
            <w:r w:rsidRPr="003101B3">
              <w:rPr>
                <w:rFonts w:cs="Arial"/>
              </w:rPr>
              <w:t>)</w:t>
            </w:r>
          </w:p>
        </w:tc>
        <w:tc>
          <w:tcPr>
            <w:tcW w:w="1461" w:type="dxa"/>
          </w:tcPr>
          <w:p w14:paraId="431E4C52" w14:textId="3A8677EA" w:rsidR="00115C9D" w:rsidRPr="003101B3" w:rsidRDefault="003101B3" w:rsidP="0007357D">
            <w:pPr>
              <w:spacing w:line="276" w:lineRule="auto"/>
              <w:jc w:val="both"/>
              <w:rPr>
                <w:rFonts w:cs="Arial"/>
              </w:rPr>
            </w:pPr>
            <w:r w:rsidRPr="003101B3">
              <w:rPr>
                <w:rFonts w:cs="Arial"/>
              </w:rPr>
              <w:t>ok</w:t>
            </w:r>
          </w:p>
        </w:tc>
      </w:tr>
      <w:tr w:rsidR="00115C9D" w:rsidRPr="00D53940" w14:paraId="309AC418" w14:textId="77777777" w:rsidTr="0007357D">
        <w:tc>
          <w:tcPr>
            <w:tcW w:w="1555" w:type="dxa"/>
          </w:tcPr>
          <w:p w14:paraId="75891C33" w14:textId="77777777" w:rsidR="00115C9D" w:rsidRPr="008F31B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2" w:name="_Hlk92206664"/>
            <w:r w:rsidRPr="008F31B0">
              <w:rPr>
                <w:rFonts w:cs="Arial"/>
                <w:shd w:val="clear" w:color="auto" w:fill="FFFFFF"/>
              </w:rPr>
              <w:t>Item 1.1.4.1, c. do Edital + Art. 5º, I, c da Lei 3846/2018</w:t>
            </w:r>
            <w:bookmarkEnd w:id="2"/>
          </w:p>
        </w:tc>
        <w:tc>
          <w:tcPr>
            <w:tcW w:w="3827" w:type="dxa"/>
          </w:tcPr>
          <w:p w14:paraId="280BB442" w14:textId="77777777" w:rsidR="00115C9D" w:rsidRPr="008F31B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8F31B0">
              <w:rPr>
                <w:rFonts w:cs="Arial"/>
                <w:shd w:val="clear" w:color="auto" w:fill="FFFFFF"/>
              </w:rPr>
              <w:t>c) até 10% (dez por cento), no caso de associação civil, de membros eleitos dentre os membros ou os associados</w:t>
            </w:r>
          </w:p>
        </w:tc>
        <w:tc>
          <w:tcPr>
            <w:tcW w:w="1651" w:type="dxa"/>
          </w:tcPr>
          <w:p w14:paraId="640F18D3" w14:textId="10F740F1" w:rsidR="00115C9D" w:rsidRPr="008F31B0" w:rsidRDefault="008F31B0" w:rsidP="0007357D">
            <w:pPr>
              <w:spacing w:line="276" w:lineRule="auto"/>
              <w:jc w:val="both"/>
              <w:rPr>
                <w:rFonts w:cs="Arial"/>
              </w:rPr>
            </w:pPr>
            <w:r w:rsidRPr="008F31B0">
              <w:rPr>
                <w:rFonts w:cs="Arial"/>
              </w:rPr>
              <w:t>Não é associação</w:t>
            </w:r>
          </w:p>
        </w:tc>
        <w:tc>
          <w:tcPr>
            <w:tcW w:w="1461" w:type="dxa"/>
          </w:tcPr>
          <w:p w14:paraId="3238301E" w14:textId="0F0BA218" w:rsidR="00115C9D" w:rsidRPr="008F31B0" w:rsidRDefault="008F31B0" w:rsidP="0007357D">
            <w:pPr>
              <w:spacing w:line="276" w:lineRule="auto"/>
              <w:jc w:val="both"/>
              <w:rPr>
                <w:rFonts w:cs="Arial"/>
              </w:rPr>
            </w:pPr>
            <w:r w:rsidRPr="008F31B0">
              <w:rPr>
                <w:rFonts w:cs="Arial"/>
              </w:rPr>
              <w:t>ok</w:t>
            </w:r>
          </w:p>
        </w:tc>
      </w:tr>
      <w:tr w:rsidR="00115C9D" w:rsidRPr="00D53940" w14:paraId="6CC463C7" w14:textId="77777777" w:rsidTr="0007357D">
        <w:tc>
          <w:tcPr>
            <w:tcW w:w="1555" w:type="dxa"/>
          </w:tcPr>
          <w:p w14:paraId="3C61945A" w14:textId="77777777" w:rsidR="00115C9D" w:rsidRPr="008F31B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3" w:name="_Hlk92206677"/>
            <w:r w:rsidRPr="008F31B0">
              <w:rPr>
                <w:rFonts w:cs="Arial"/>
                <w:shd w:val="clear" w:color="auto" w:fill="FFFFFF"/>
              </w:rPr>
              <w:t>Item 1.1.4.1, d. do Edital + Art. 5º, I, d da Lei 3846/2018</w:t>
            </w:r>
            <w:bookmarkEnd w:id="3"/>
          </w:p>
        </w:tc>
        <w:tc>
          <w:tcPr>
            <w:tcW w:w="3827" w:type="dxa"/>
          </w:tcPr>
          <w:p w14:paraId="06850D0D" w14:textId="77777777" w:rsidR="00115C9D" w:rsidRPr="008F31B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8F31B0">
              <w:rPr>
                <w:rFonts w:cs="Arial"/>
                <w:shd w:val="clear" w:color="auto" w:fill="FFFFFF"/>
              </w:rPr>
              <w:t>d) 10 a 30% (dez a trinta por cento) de membros eleitos pelos demais integrantes do conselho, dentre pessoas de notória capacidade profissional e reconhecida idoneidade moral;</w:t>
            </w:r>
          </w:p>
        </w:tc>
        <w:tc>
          <w:tcPr>
            <w:tcW w:w="1651" w:type="dxa"/>
          </w:tcPr>
          <w:p w14:paraId="51971CE6" w14:textId="0718E10B" w:rsidR="008F31B0" w:rsidRPr="008F31B0" w:rsidRDefault="008F31B0" w:rsidP="008F31B0">
            <w:pPr>
              <w:spacing w:line="276" w:lineRule="auto"/>
              <w:jc w:val="both"/>
              <w:rPr>
                <w:rFonts w:cs="Arial"/>
              </w:rPr>
            </w:pPr>
            <w:r w:rsidRPr="008F31B0">
              <w:rPr>
                <w:rFonts w:cs="Arial"/>
              </w:rPr>
              <w:t>Art. 11, II</w:t>
            </w:r>
            <w:r w:rsidRPr="008F31B0">
              <w:rPr>
                <w:rFonts w:cs="Arial"/>
              </w:rPr>
              <w:t>I</w:t>
            </w:r>
          </w:p>
          <w:p w14:paraId="395262B9" w14:textId="6E44DE10" w:rsidR="00115C9D" w:rsidRPr="008F31B0" w:rsidRDefault="008F31B0" w:rsidP="008F31B0">
            <w:pPr>
              <w:spacing w:line="276" w:lineRule="auto"/>
              <w:jc w:val="both"/>
              <w:rPr>
                <w:rFonts w:cs="Arial"/>
              </w:rPr>
            </w:pPr>
            <w:r w:rsidRPr="008F31B0">
              <w:rPr>
                <w:rFonts w:cs="Arial"/>
              </w:rPr>
              <w:t>(27,27</w:t>
            </w:r>
            <w:r w:rsidR="00764110">
              <w:rPr>
                <w:rFonts w:cs="Arial"/>
              </w:rPr>
              <w:t>%</w:t>
            </w:r>
            <w:r w:rsidRPr="008F31B0">
              <w:rPr>
                <w:rFonts w:cs="Arial"/>
              </w:rPr>
              <w:t>)</w:t>
            </w:r>
          </w:p>
        </w:tc>
        <w:tc>
          <w:tcPr>
            <w:tcW w:w="1461" w:type="dxa"/>
          </w:tcPr>
          <w:p w14:paraId="28A2131F" w14:textId="67E28EF6" w:rsidR="00115C9D" w:rsidRPr="008F31B0" w:rsidRDefault="008F31B0" w:rsidP="0007357D">
            <w:pPr>
              <w:spacing w:line="276" w:lineRule="auto"/>
              <w:jc w:val="both"/>
              <w:rPr>
                <w:rFonts w:cs="Arial"/>
              </w:rPr>
            </w:pPr>
            <w:r w:rsidRPr="008F31B0">
              <w:rPr>
                <w:rFonts w:cs="Arial"/>
              </w:rPr>
              <w:t>ok</w:t>
            </w:r>
          </w:p>
        </w:tc>
      </w:tr>
      <w:tr w:rsidR="00115C9D" w:rsidRPr="00D53940" w14:paraId="08BFC92F" w14:textId="77777777" w:rsidTr="0007357D">
        <w:tc>
          <w:tcPr>
            <w:tcW w:w="1555" w:type="dxa"/>
          </w:tcPr>
          <w:p w14:paraId="4534A920" w14:textId="77777777" w:rsidR="00115C9D" w:rsidRPr="0076411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4" w:name="_Hlk92206702"/>
            <w:r w:rsidRPr="00764110">
              <w:rPr>
                <w:rFonts w:cs="Arial"/>
                <w:shd w:val="clear" w:color="auto" w:fill="FFFFFF"/>
              </w:rPr>
              <w:t>Item 1.1.4.1, e. do Edital + Art. 5º, I, e da Lei 3846/2018</w:t>
            </w:r>
            <w:bookmarkEnd w:id="4"/>
          </w:p>
        </w:tc>
        <w:tc>
          <w:tcPr>
            <w:tcW w:w="3827" w:type="dxa"/>
          </w:tcPr>
          <w:p w14:paraId="104916C1" w14:textId="77777777" w:rsidR="00115C9D" w:rsidRPr="0076411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764110">
              <w:rPr>
                <w:rFonts w:cs="Arial"/>
                <w:shd w:val="clear" w:color="auto" w:fill="FFFFFF"/>
              </w:rPr>
              <w:t>e) até 10% (dez por cento) de membros indicados ou eleitos na forma estabelecida pelo estatuto.</w:t>
            </w:r>
          </w:p>
        </w:tc>
        <w:tc>
          <w:tcPr>
            <w:tcW w:w="1651" w:type="dxa"/>
          </w:tcPr>
          <w:p w14:paraId="1E30D6FD" w14:textId="77777777" w:rsidR="00115C9D" w:rsidRPr="00764110" w:rsidRDefault="00764110" w:rsidP="0007357D">
            <w:pPr>
              <w:spacing w:line="276" w:lineRule="auto"/>
              <w:jc w:val="both"/>
              <w:rPr>
                <w:rFonts w:cs="Arial"/>
              </w:rPr>
            </w:pPr>
            <w:r w:rsidRPr="00764110">
              <w:rPr>
                <w:rFonts w:cs="Arial"/>
              </w:rPr>
              <w:t>Art. 11, IV</w:t>
            </w:r>
          </w:p>
          <w:p w14:paraId="5EFAB3B1" w14:textId="3E57962E" w:rsidR="00764110" w:rsidRPr="00764110" w:rsidRDefault="00764110" w:rsidP="0007357D">
            <w:pPr>
              <w:spacing w:line="276" w:lineRule="auto"/>
              <w:jc w:val="both"/>
              <w:rPr>
                <w:rFonts w:cs="Arial"/>
              </w:rPr>
            </w:pPr>
            <w:r w:rsidRPr="00764110">
              <w:rPr>
                <w:rFonts w:cs="Arial"/>
              </w:rPr>
              <w:t>(9,09%)</w:t>
            </w:r>
          </w:p>
        </w:tc>
        <w:tc>
          <w:tcPr>
            <w:tcW w:w="1461" w:type="dxa"/>
          </w:tcPr>
          <w:p w14:paraId="52CC7560" w14:textId="5B690608" w:rsidR="00115C9D" w:rsidRPr="00764110" w:rsidRDefault="00764110" w:rsidP="0007357D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</w:tr>
      <w:tr w:rsidR="00115C9D" w:rsidRPr="00D53940" w14:paraId="74B0F81B" w14:textId="77777777" w:rsidTr="0007357D">
        <w:tc>
          <w:tcPr>
            <w:tcW w:w="1555" w:type="dxa"/>
          </w:tcPr>
          <w:p w14:paraId="4095B35E" w14:textId="77777777" w:rsidR="00115C9D" w:rsidRPr="0076411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5" w:name="_Hlk92206716"/>
            <w:r w:rsidRPr="00764110">
              <w:rPr>
                <w:rFonts w:cs="Arial"/>
                <w:shd w:val="clear" w:color="auto" w:fill="FFFFFF"/>
              </w:rPr>
              <w:t>Item 1.1.4.2. do Edital + Art. 5º, II da Lei 3846/2018</w:t>
            </w:r>
            <w:bookmarkEnd w:id="5"/>
          </w:p>
        </w:tc>
        <w:tc>
          <w:tcPr>
            <w:tcW w:w="3827" w:type="dxa"/>
          </w:tcPr>
          <w:p w14:paraId="4A0EE5D4" w14:textId="77777777" w:rsidR="00115C9D" w:rsidRPr="0076411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764110">
              <w:rPr>
                <w:rFonts w:cs="Arial"/>
                <w:shd w:val="clear" w:color="auto" w:fill="FFFFFF"/>
              </w:rPr>
              <w:t xml:space="preserve">os membros eleitos ou indicados para compor o Conselho deverão ter </w:t>
            </w:r>
            <w:r w:rsidRPr="00764110">
              <w:rPr>
                <w:rFonts w:cs="Arial"/>
                <w:b/>
                <w:bCs/>
                <w:shd w:val="clear" w:color="auto" w:fill="FFFFFF"/>
              </w:rPr>
              <w:t>MANDATO DE QUATRO ANOS</w:t>
            </w:r>
            <w:r w:rsidRPr="00764110">
              <w:rPr>
                <w:rFonts w:cs="Arial"/>
                <w:shd w:val="clear" w:color="auto" w:fill="FFFFFF"/>
              </w:rPr>
              <w:t>, admitida uma recondução;</w:t>
            </w:r>
          </w:p>
        </w:tc>
        <w:tc>
          <w:tcPr>
            <w:tcW w:w="1651" w:type="dxa"/>
          </w:tcPr>
          <w:p w14:paraId="3893D733" w14:textId="659381B5" w:rsidR="00115C9D" w:rsidRPr="00764110" w:rsidRDefault="00764110" w:rsidP="0007357D">
            <w:pPr>
              <w:spacing w:line="276" w:lineRule="auto"/>
              <w:jc w:val="both"/>
              <w:rPr>
                <w:rFonts w:cs="Arial"/>
              </w:rPr>
            </w:pPr>
            <w:r w:rsidRPr="00764110">
              <w:rPr>
                <w:rFonts w:cs="Arial"/>
              </w:rPr>
              <w:t>Art. 11, §1º</w:t>
            </w:r>
          </w:p>
        </w:tc>
        <w:tc>
          <w:tcPr>
            <w:tcW w:w="1461" w:type="dxa"/>
          </w:tcPr>
          <w:p w14:paraId="1AB3898F" w14:textId="3B422992" w:rsidR="00115C9D" w:rsidRPr="00764110" w:rsidRDefault="00764110" w:rsidP="0007357D">
            <w:pPr>
              <w:spacing w:line="276" w:lineRule="auto"/>
              <w:jc w:val="both"/>
              <w:rPr>
                <w:rFonts w:cs="Arial"/>
              </w:rPr>
            </w:pPr>
            <w:r w:rsidRPr="00764110">
              <w:rPr>
                <w:rFonts w:cs="Arial"/>
              </w:rPr>
              <w:t>ok</w:t>
            </w:r>
          </w:p>
        </w:tc>
      </w:tr>
      <w:tr w:rsidR="00115C9D" w:rsidRPr="00D53940" w14:paraId="5E4DA23D" w14:textId="77777777" w:rsidTr="0007357D">
        <w:tc>
          <w:tcPr>
            <w:tcW w:w="1555" w:type="dxa"/>
          </w:tcPr>
          <w:p w14:paraId="442B16C0" w14:textId="77777777" w:rsidR="00115C9D" w:rsidRPr="000431F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6" w:name="_Hlk92206729"/>
            <w:r w:rsidRPr="000431F0">
              <w:rPr>
                <w:rFonts w:cs="Arial"/>
                <w:shd w:val="clear" w:color="auto" w:fill="FFFFFF"/>
              </w:rPr>
              <w:t>Item 1.1.4.3.  do Edital + Art. 5º, III da Lei 3846/2018</w:t>
            </w:r>
            <w:bookmarkEnd w:id="6"/>
          </w:p>
        </w:tc>
        <w:tc>
          <w:tcPr>
            <w:tcW w:w="3827" w:type="dxa"/>
          </w:tcPr>
          <w:p w14:paraId="44148FCD" w14:textId="77777777" w:rsidR="00115C9D" w:rsidRPr="000431F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0431F0">
              <w:rPr>
                <w:rFonts w:cs="Arial"/>
                <w:shd w:val="clear" w:color="auto" w:fill="FFFFFF"/>
              </w:rPr>
              <w:t>o dirigente máximo da entidade deverá participar das reuniões do Conselho, sem direito a voto;</w:t>
            </w:r>
          </w:p>
        </w:tc>
        <w:tc>
          <w:tcPr>
            <w:tcW w:w="1651" w:type="dxa"/>
          </w:tcPr>
          <w:p w14:paraId="63DD9352" w14:textId="576D95FB" w:rsidR="00115C9D" w:rsidRPr="000431F0" w:rsidRDefault="000431F0" w:rsidP="0007357D">
            <w:pPr>
              <w:spacing w:line="276" w:lineRule="auto"/>
              <w:jc w:val="both"/>
              <w:rPr>
                <w:rFonts w:cs="Arial"/>
              </w:rPr>
            </w:pPr>
            <w:r w:rsidRPr="000431F0">
              <w:rPr>
                <w:rFonts w:cs="Arial"/>
              </w:rPr>
              <w:t>Art. 13, § 6º</w:t>
            </w:r>
          </w:p>
        </w:tc>
        <w:tc>
          <w:tcPr>
            <w:tcW w:w="1461" w:type="dxa"/>
          </w:tcPr>
          <w:p w14:paraId="4669A78D" w14:textId="489103B9" w:rsidR="00115C9D" w:rsidRPr="000431F0" w:rsidRDefault="000431F0" w:rsidP="0007357D">
            <w:pPr>
              <w:spacing w:line="276" w:lineRule="auto"/>
              <w:jc w:val="both"/>
              <w:rPr>
                <w:rFonts w:cs="Arial"/>
              </w:rPr>
            </w:pPr>
            <w:r w:rsidRPr="000431F0">
              <w:rPr>
                <w:rFonts w:cs="Arial"/>
              </w:rPr>
              <w:t>ok</w:t>
            </w:r>
          </w:p>
        </w:tc>
      </w:tr>
      <w:tr w:rsidR="00115C9D" w:rsidRPr="00D53940" w14:paraId="33B5FD76" w14:textId="77777777" w:rsidTr="0007357D">
        <w:tc>
          <w:tcPr>
            <w:tcW w:w="1555" w:type="dxa"/>
          </w:tcPr>
          <w:p w14:paraId="6355EC14" w14:textId="77777777" w:rsidR="00115C9D" w:rsidRPr="000431F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7" w:name="_Hlk92206743"/>
            <w:r w:rsidRPr="000431F0">
              <w:rPr>
                <w:rFonts w:cs="Arial"/>
                <w:shd w:val="clear" w:color="auto" w:fill="FFFFFF"/>
              </w:rPr>
              <w:t>Item 1.1.4.4. do Edital + Art. 5º, IV da Lei 3846/2018</w:t>
            </w:r>
            <w:bookmarkEnd w:id="7"/>
          </w:p>
        </w:tc>
        <w:tc>
          <w:tcPr>
            <w:tcW w:w="3827" w:type="dxa"/>
          </w:tcPr>
          <w:p w14:paraId="724EA702" w14:textId="77777777" w:rsidR="00115C9D" w:rsidRPr="000431F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0431F0">
              <w:rPr>
                <w:rFonts w:cs="Arial"/>
                <w:shd w:val="clear" w:color="auto" w:fill="FFFFFF"/>
              </w:rPr>
              <w:t>o Conselho deve reunir-se ordinariamente, no mínimo, 3 (três) vezes a cada ano e, extraordinariamente, a qualquer tempo;</w:t>
            </w:r>
          </w:p>
        </w:tc>
        <w:tc>
          <w:tcPr>
            <w:tcW w:w="1651" w:type="dxa"/>
          </w:tcPr>
          <w:p w14:paraId="4E69FF92" w14:textId="378B658F" w:rsidR="00115C9D" w:rsidRPr="000431F0" w:rsidRDefault="000431F0" w:rsidP="0007357D">
            <w:pPr>
              <w:spacing w:line="276" w:lineRule="auto"/>
              <w:jc w:val="both"/>
              <w:rPr>
                <w:rFonts w:cs="Arial"/>
              </w:rPr>
            </w:pPr>
            <w:r w:rsidRPr="000431F0">
              <w:rPr>
                <w:rFonts w:cs="Arial"/>
              </w:rPr>
              <w:t>Art. 13, §1º</w:t>
            </w:r>
          </w:p>
        </w:tc>
        <w:tc>
          <w:tcPr>
            <w:tcW w:w="1461" w:type="dxa"/>
          </w:tcPr>
          <w:p w14:paraId="537E6A04" w14:textId="2A61596F" w:rsidR="00115C9D" w:rsidRPr="000431F0" w:rsidRDefault="000431F0" w:rsidP="0007357D">
            <w:pPr>
              <w:spacing w:line="276" w:lineRule="auto"/>
              <w:jc w:val="both"/>
              <w:rPr>
                <w:rFonts w:cs="Arial"/>
              </w:rPr>
            </w:pPr>
            <w:r w:rsidRPr="000431F0">
              <w:rPr>
                <w:rFonts w:cs="Arial"/>
              </w:rPr>
              <w:t>ok</w:t>
            </w:r>
          </w:p>
        </w:tc>
      </w:tr>
      <w:tr w:rsidR="00115C9D" w:rsidRPr="00D53940" w14:paraId="74779C3D" w14:textId="77777777" w:rsidTr="0007357D">
        <w:tc>
          <w:tcPr>
            <w:tcW w:w="1555" w:type="dxa"/>
          </w:tcPr>
          <w:p w14:paraId="67C961D2" w14:textId="77777777" w:rsidR="00115C9D" w:rsidRPr="000431F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8" w:name="_Hlk92206757"/>
            <w:r w:rsidRPr="000431F0">
              <w:rPr>
                <w:rFonts w:cs="Arial"/>
                <w:shd w:val="clear" w:color="auto" w:fill="FFFFFF"/>
              </w:rPr>
              <w:t>Item 1.1.4.5. do Edital + Art. 5º, V da Lei 3846/2018</w:t>
            </w:r>
            <w:bookmarkEnd w:id="8"/>
          </w:p>
        </w:tc>
        <w:tc>
          <w:tcPr>
            <w:tcW w:w="3827" w:type="dxa"/>
          </w:tcPr>
          <w:p w14:paraId="33BA99D8" w14:textId="77777777" w:rsidR="00115C9D" w:rsidRPr="000431F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0431F0">
              <w:rPr>
                <w:rFonts w:cs="Arial"/>
                <w:shd w:val="clear" w:color="auto" w:fill="FFFFFF"/>
              </w:rPr>
              <w:t>os Conselheiros não deverão receber remuneração pelos serviços que, nesta condição, prestarem à Organização Social, ressalvada a ajuda de custo por reunião da qual participem;</w:t>
            </w:r>
          </w:p>
        </w:tc>
        <w:tc>
          <w:tcPr>
            <w:tcW w:w="1651" w:type="dxa"/>
          </w:tcPr>
          <w:p w14:paraId="18ACC42B" w14:textId="57DF2693" w:rsidR="00115C9D" w:rsidRPr="000431F0" w:rsidRDefault="000431F0" w:rsidP="0007357D">
            <w:pPr>
              <w:spacing w:line="276" w:lineRule="auto"/>
              <w:jc w:val="both"/>
              <w:rPr>
                <w:rFonts w:cs="Arial"/>
              </w:rPr>
            </w:pPr>
            <w:r w:rsidRPr="000431F0">
              <w:rPr>
                <w:rFonts w:cs="Arial"/>
              </w:rPr>
              <w:t xml:space="preserve">Art. 13, §7º </w:t>
            </w:r>
          </w:p>
        </w:tc>
        <w:tc>
          <w:tcPr>
            <w:tcW w:w="1461" w:type="dxa"/>
          </w:tcPr>
          <w:p w14:paraId="36EE7126" w14:textId="793F2807" w:rsidR="00115C9D" w:rsidRPr="000431F0" w:rsidRDefault="000431F0" w:rsidP="0007357D">
            <w:pPr>
              <w:spacing w:line="276" w:lineRule="auto"/>
              <w:jc w:val="both"/>
              <w:rPr>
                <w:rFonts w:cs="Arial"/>
              </w:rPr>
            </w:pPr>
            <w:r w:rsidRPr="000431F0">
              <w:rPr>
                <w:rFonts w:cs="Arial"/>
              </w:rPr>
              <w:t>ok</w:t>
            </w:r>
          </w:p>
        </w:tc>
      </w:tr>
      <w:tr w:rsidR="00115C9D" w:rsidRPr="00D53940" w14:paraId="43189DAC" w14:textId="77777777" w:rsidTr="0007357D">
        <w:tc>
          <w:tcPr>
            <w:tcW w:w="1555" w:type="dxa"/>
          </w:tcPr>
          <w:p w14:paraId="2BB1BD68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9" w:name="_Hlk92206770"/>
            <w:r w:rsidRPr="0051303E">
              <w:rPr>
                <w:rFonts w:cs="Arial"/>
                <w:shd w:val="clear" w:color="auto" w:fill="FFFFFF"/>
              </w:rPr>
              <w:t>Item 1.1.4.6. do Edital + Art. 5º, VI da Lei 3846/2018</w:t>
            </w:r>
            <w:bookmarkEnd w:id="9"/>
          </w:p>
        </w:tc>
        <w:tc>
          <w:tcPr>
            <w:tcW w:w="3827" w:type="dxa"/>
          </w:tcPr>
          <w:p w14:paraId="5CBC1253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51303E">
              <w:rPr>
                <w:rFonts w:cs="Arial"/>
                <w:shd w:val="clear" w:color="auto" w:fill="FFFFFF"/>
              </w:rPr>
              <w:t>os Conselheiros eleitos ou indicados para integrar a Diretoria da entidade devem renunciar ao assumirem funções executivas;</w:t>
            </w:r>
          </w:p>
        </w:tc>
        <w:tc>
          <w:tcPr>
            <w:tcW w:w="1651" w:type="dxa"/>
          </w:tcPr>
          <w:p w14:paraId="3617E84C" w14:textId="2643DDD0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Art. 13,§8º</w:t>
            </w:r>
          </w:p>
        </w:tc>
        <w:tc>
          <w:tcPr>
            <w:tcW w:w="1461" w:type="dxa"/>
          </w:tcPr>
          <w:p w14:paraId="4E3785E6" w14:textId="7A144F81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ok</w:t>
            </w:r>
          </w:p>
        </w:tc>
      </w:tr>
      <w:tr w:rsidR="00115C9D" w:rsidRPr="00D53940" w14:paraId="46E80167" w14:textId="77777777" w:rsidTr="0007357D">
        <w:tc>
          <w:tcPr>
            <w:tcW w:w="1555" w:type="dxa"/>
          </w:tcPr>
          <w:p w14:paraId="2265B683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0" w:name="_Hlk92206781"/>
            <w:r w:rsidRPr="0051303E">
              <w:rPr>
                <w:rFonts w:cs="Arial"/>
                <w:shd w:val="clear" w:color="auto" w:fill="FFFFFF"/>
              </w:rPr>
              <w:t>Item 1.1.4.7. do Edital + Art. 5º, VII da Lei 3846/2018</w:t>
            </w:r>
            <w:bookmarkEnd w:id="10"/>
          </w:p>
        </w:tc>
        <w:tc>
          <w:tcPr>
            <w:tcW w:w="3827" w:type="dxa"/>
          </w:tcPr>
          <w:p w14:paraId="33179010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51303E">
              <w:rPr>
                <w:rFonts w:cs="Arial"/>
                <w:shd w:val="clear" w:color="auto" w:fill="FFFFFF"/>
              </w:rPr>
              <w:t>os representantes de entidades previstos nas alíneas "a" e "b" do inciso I devem corresponder a mais de 50% (cinquenta por cento) do Conselho;</w:t>
            </w:r>
          </w:p>
        </w:tc>
        <w:tc>
          <w:tcPr>
            <w:tcW w:w="1651" w:type="dxa"/>
          </w:tcPr>
          <w:p w14:paraId="328FBD98" w14:textId="15B26E78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Art. 11, I – II</w:t>
            </w:r>
          </w:p>
          <w:p w14:paraId="29FE92CD" w14:textId="1AE6C786" w:rsidR="0051303E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(63,63%)</w:t>
            </w:r>
          </w:p>
        </w:tc>
        <w:tc>
          <w:tcPr>
            <w:tcW w:w="1461" w:type="dxa"/>
          </w:tcPr>
          <w:p w14:paraId="265285E9" w14:textId="17C423E9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ok</w:t>
            </w:r>
          </w:p>
        </w:tc>
      </w:tr>
      <w:tr w:rsidR="00115C9D" w:rsidRPr="00D53940" w14:paraId="3D38DDE0" w14:textId="77777777" w:rsidTr="0007357D">
        <w:tc>
          <w:tcPr>
            <w:tcW w:w="1555" w:type="dxa"/>
          </w:tcPr>
          <w:p w14:paraId="4D8AAA61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1" w:name="_Hlk92206797"/>
            <w:r w:rsidRPr="0051303E">
              <w:rPr>
                <w:rFonts w:cs="Arial"/>
                <w:shd w:val="clear" w:color="auto" w:fill="FFFFFF"/>
              </w:rPr>
              <w:t>Item 1.1.4.8. do Edital + Art. 5º, VIII da Lei 3846/2018</w:t>
            </w:r>
            <w:bookmarkEnd w:id="11"/>
          </w:p>
        </w:tc>
        <w:tc>
          <w:tcPr>
            <w:tcW w:w="3827" w:type="dxa"/>
          </w:tcPr>
          <w:p w14:paraId="5BB71C89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51303E">
              <w:rPr>
                <w:rFonts w:cs="Arial"/>
                <w:shd w:val="clear" w:color="auto" w:fill="FFFFFF"/>
              </w:rPr>
              <w:t>o primeiro mandato de metade dos membros eleitos ou indicados deve ser de 2 (dois) anos, segundo critérios estabelecidos no estatuto</w:t>
            </w:r>
          </w:p>
        </w:tc>
        <w:tc>
          <w:tcPr>
            <w:tcW w:w="1651" w:type="dxa"/>
          </w:tcPr>
          <w:p w14:paraId="1ACE90AF" w14:textId="6DFBBF7B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Art. 11, §2º</w:t>
            </w:r>
          </w:p>
        </w:tc>
        <w:tc>
          <w:tcPr>
            <w:tcW w:w="1461" w:type="dxa"/>
          </w:tcPr>
          <w:p w14:paraId="0191460C" w14:textId="241D37E1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ok</w:t>
            </w:r>
          </w:p>
        </w:tc>
      </w:tr>
      <w:tr w:rsidR="00115C9D" w:rsidRPr="00D53940" w14:paraId="12B39014" w14:textId="77777777" w:rsidTr="0007357D">
        <w:tc>
          <w:tcPr>
            <w:tcW w:w="1555" w:type="dxa"/>
          </w:tcPr>
          <w:p w14:paraId="49A4B7F6" w14:textId="77777777" w:rsidR="00115C9D" w:rsidRPr="00D53940" w:rsidRDefault="00115C9D" w:rsidP="0007357D">
            <w:pPr>
              <w:spacing w:line="276" w:lineRule="auto"/>
              <w:jc w:val="both"/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Item 1.1.5. do Edital + Art. 6º da Lei 3846/2018</w:t>
            </w:r>
          </w:p>
        </w:tc>
        <w:tc>
          <w:tcPr>
            <w:tcW w:w="3827" w:type="dxa"/>
          </w:tcPr>
          <w:p w14:paraId="4F3238A6" w14:textId="77777777" w:rsidR="00115C9D" w:rsidRPr="00D53940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D53940">
              <w:rPr>
                <w:rFonts w:cs="Arial"/>
                <w:b/>
                <w:bCs/>
                <w:shd w:val="clear" w:color="auto" w:fill="FFFFFF"/>
              </w:rPr>
              <w:t>ATRIBUIÇÕES PRIVATIVAS</w:t>
            </w:r>
            <w:r w:rsidRPr="00D53940">
              <w:rPr>
                <w:rFonts w:cs="Arial"/>
                <w:shd w:val="clear" w:color="auto" w:fill="FFFFFF"/>
              </w:rPr>
              <w:t xml:space="preserve"> do Conselho de Administração</w:t>
            </w:r>
          </w:p>
        </w:tc>
        <w:tc>
          <w:tcPr>
            <w:tcW w:w="1651" w:type="dxa"/>
          </w:tcPr>
          <w:p w14:paraId="54B421CE" w14:textId="77777777" w:rsidR="00115C9D" w:rsidRPr="00D53940" w:rsidRDefault="00115C9D" w:rsidP="0007357D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461" w:type="dxa"/>
          </w:tcPr>
          <w:p w14:paraId="1D81AC16" w14:textId="77777777" w:rsidR="00115C9D" w:rsidRPr="00D53940" w:rsidRDefault="00115C9D" w:rsidP="0007357D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115C9D" w:rsidRPr="00D53940" w14:paraId="259E223E" w14:textId="77777777" w:rsidTr="0007357D">
        <w:tc>
          <w:tcPr>
            <w:tcW w:w="1555" w:type="dxa"/>
          </w:tcPr>
          <w:p w14:paraId="0DAAF8B4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2" w:name="_Hlk92206812"/>
            <w:r w:rsidRPr="0051303E">
              <w:rPr>
                <w:rFonts w:cs="Arial"/>
                <w:shd w:val="clear" w:color="auto" w:fill="FFFFFF"/>
              </w:rPr>
              <w:t>Item 1.1.5.1. do Edital + Art. 6º, I da Lei 3846/2018</w:t>
            </w:r>
            <w:bookmarkEnd w:id="12"/>
          </w:p>
        </w:tc>
        <w:tc>
          <w:tcPr>
            <w:tcW w:w="3827" w:type="dxa"/>
          </w:tcPr>
          <w:p w14:paraId="7313D606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51303E">
              <w:rPr>
                <w:rFonts w:cs="Arial"/>
                <w:shd w:val="clear" w:color="auto" w:fill="FFFFFF"/>
              </w:rPr>
              <w:t>fixar o âmbito de atuação da entidade, para consecução do seu objeto;</w:t>
            </w:r>
          </w:p>
        </w:tc>
        <w:tc>
          <w:tcPr>
            <w:tcW w:w="1651" w:type="dxa"/>
          </w:tcPr>
          <w:p w14:paraId="5B068CB4" w14:textId="301BE512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Art. 12, I</w:t>
            </w:r>
          </w:p>
        </w:tc>
        <w:tc>
          <w:tcPr>
            <w:tcW w:w="1461" w:type="dxa"/>
          </w:tcPr>
          <w:p w14:paraId="2550BE38" w14:textId="5F422DB9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ok</w:t>
            </w:r>
          </w:p>
        </w:tc>
      </w:tr>
      <w:tr w:rsidR="00115C9D" w:rsidRPr="00D53940" w14:paraId="14F133E7" w14:textId="77777777" w:rsidTr="0007357D">
        <w:tc>
          <w:tcPr>
            <w:tcW w:w="1555" w:type="dxa"/>
          </w:tcPr>
          <w:p w14:paraId="3E946B55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3" w:name="_Hlk92206824"/>
            <w:r w:rsidRPr="0051303E">
              <w:rPr>
                <w:rFonts w:cs="Arial"/>
                <w:shd w:val="clear" w:color="auto" w:fill="FFFFFF"/>
              </w:rPr>
              <w:t>Item 1.1.5.2. do Edital + Art. 6º, II da Lei 3846/2018</w:t>
            </w:r>
            <w:bookmarkEnd w:id="13"/>
          </w:p>
        </w:tc>
        <w:tc>
          <w:tcPr>
            <w:tcW w:w="3827" w:type="dxa"/>
          </w:tcPr>
          <w:p w14:paraId="5EE6684E" w14:textId="77777777" w:rsidR="00115C9D" w:rsidRPr="0051303E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51303E">
              <w:rPr>
                <w:rFonts w:cs="Arial"/>
                <w:shd w:val="clear" w:color="auto" w:fill="FFFFFF"/>
              </w:rPr>
              <w:t>aprovar a proposta de Contrato de Gestão da entidade</w:t>
            </w:r>
          </w:p>
        </w:tc>
        <w:tc>
          <w:tcPr>
            <w:tcW w:w="1651" w:type="dxa"/>
          </w:tcPr>
          <w:p w14:paraId="483C5CAA" w14:textId="3B11858A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Art. 12, III</w:t>
            </w:r>
          </w:p>
        </w:tc>
        <w:tc>
          <w:tcPr>
            <w:tcW w:w="1461" w:type="dxa"/>
          </w:tcPr>
          <w:p w14:paraId="4EBBC7EA" w14:textId="44C0AF7E" w:rsidR="00115C9D" w:rsidRPr="0051303E" w:rsidRDefault="0051303E" w:rsidP="0007357D">
            <w:pPr>
              <w:spacing w:line="276" w:lineRule="auto"/>
              <w:jc w:val="both"/>
              <w:rPr>
                <w:rFonts w:cs="Arial"/>
              </w:rPr>
            </w:pPr>
            <w:r w:rsidRPr="0051303E">
              <w:rPr>
                <w:rFonts w:cs="Arial"/>
              </w:rPr>
              <w:t>ok</w:t>
            </w:r>
          </w:p>
        </w:tc>
      </w:tr>
      <w:tr w:rsidR="00115C9D" w:rsidRPr="00D53940" w14:paraId="3C515F55" w14:textId="77777777" w:rsidTr="0007357D">
        <w:tc>
          <w:tcPr>
            <w:tcW w:w="1555" w:type="dxa"/>
          </w:tcPr>
          <w:p w14:paraId="0460DADF" w14:textId="77777777" w:rsidR="00115C9D" w:rsidRPr="003E134F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4" w:name="_Hlk92206836"/>
            <w:r w:rsidRPr="003E134F">
              <w:rPr>
                <w:rFonts w:cs="Arial"/>
                <w:shd w:val="clear" w:color="auto" w:fill="FFFFFF"/>
              </w:rPr>
              <w:t>Item 1.1.5.3. do Edital + Art. 6º, III da Lei 3846/2018</w:t>
            </w:r>
            <w:bookmarkEnd w:id="14"/>
          </w:p>
        </w:tc>
        <w:tc>
          <w:tcPr>
            <w:tcW w:w="3827" w:type="dxa"/>
          </w:tcPr>
          <w:p w14:paraId="12B94819" w14:textId="77777777" w:rsidR="00115C9D" w:rsidRPr="003E134F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3E134F">
              <w:rPr>
                <w:rFonts w:cs="Arial"/>
                <w:shd w:val="clear" w:color="auto" w:fill="FFFFFF"/>
              </w:rPr>
              <w:t>aprovar a proposta de orçamento da entidade e o programa de investimentos;</w:t>
            </w:r>
          </w:p>
        </w:tc>
        <w:tc>
          <w:tcPr>
            <w:tcW w:w="1651" w:type="dxa"/>
          </w:tcPr>
          <w:p w14:paraId="690FAB90" w14:textId="42519D91" w:rsidR="00115C9D" w:rsidRPr="003E134F" w:rsidRDefault="003E134F" w:rsidP="0007357D">
            <w:pPr>
              <w:spacing w:line="276" w:lineRule="auto"/>
              <w:jc w:val="both"/>
              <w:rPr>
                <w:rFonts w:cs="Arial"/>
              </w:rPr>
            </w:pPr>
            <w:r w:rsidRPr="003E134F">
              <w:rPr>
                <w:rFonts w:cs="Arial"/>
              </w:rPr>
              <w:t>Art. 12, VII</w:t>
            </w:r>
          </w:p>
        </w:tc>
        <w:tc>
          <w:tcPr>
            <w:tcW w:w="1461" w:type="dxa"/>
          </w:tcPr>
          <w:p w14:paraId="1935B444" w14:textId="54610BCE" w:rsidR="00115C9D" w:rsidRPr="003E134F" w:rsidRDefault="003E134F" w:rsidP="0007357D">
            <w:pPr>
              <w:spacing w:line="276" w:lineRule="auto"/>
              <w:jc w:val="both"/>
              <w:rPr>
                <w:rFonts w:cs="Arial"/>
              </w:rPr>
            </w:pPr>
            <w:r w:rsidRPr="003E134F">
              <w:rPr>
                <w:rFonts w:cs="Arial"/>
              </w:rPr>
              <w:t>OK</w:t>
            </w:r>
          </w:p>
        </w:tc>
      </w:tr>
      <w:tr w:rsidR="00115C9D" w:rsidRPr="00D53940" w14:paraId="065051AF" w14:textId="77777777" w:rsidTr="0007357D">
        <w:tc>
          <w:tcPr>
            <w:tcW w:w="1555" w:type="dxa"/>
          </w:tcPr>
          <w:p w14:paraId="18C3166C" w14:textId="77777777" w:rsidR="00115C9D" w:rsidRPr="00102EA5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5" w:name="_Hlk92206851"/>
            <w:r w:rsidRPr="00102EA5">
              <w:rPr>
                <w:rFonts w:cs="Arial"/>
                <w:shd w:val="clear" w:color="auto" w:fill="FFFFFF"/>
              </w:rPr>
              <w:t>Item 1.1.5.4. do Edital + Art. 6º, IV da Lei 3846/2018</w:t>
            </w:r>
            <w:bookmarkEnd w:id="15"/>
          </w:p>
        </w:tc>
        <w:tc>
          <w:tcPr>
            <w:tcW w:w="3827" w:type="dxa"/>
          </w:tcPr>
          <w:p w14:paraId="0F3FFF36" w14:textId="77777777" w:rsidR="00115C9D" w:rsidRPr="00102EA5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102EA5">
              <w:rPr>
                <w:rFonts w:cs="Arial"/>
                <w:shd w:val="clear" w:color="auto" w:fill="FFFFFF"/>
              </w:rPr>
              <w:t>designar e dispensar membros da Diretoria;</w:t>
            </w:r>
          </w:p>
        </w:tc>
        <w:tc>
          <w:tcPr>
            <w:tcW w:w="1651" w:type="dxa"/>
          </w:tcPr>
          <w:p w14:paraId="252E6328" w14:textId="7A539BB0" w:rsidR="00115C9D" w:rsidRPr="00102EA5" w:rsidRDefault="00102EA5" w:rsidP="0007357D">
            <w:pPr>
              <w:spacing w:line="276" w:lineRule="auto"/>
              <w:jc w:val="both"/>
              <w:rPr>
                <w:rFonts w:cs="Arial"/>
              </w:rPr>
            </w:pPr>
            <w:r w:rsidRPr="00102EA5">
              <w:rPr>
                <w:rFonts w:cs="Arial"/>
              </w:rPr>
              <w:t>Art. 12, V</w:t>
            </w:r>
          </w:p>
        </w:tc>
        <w:tc>
          <w:tcPr>
            <w:tcW w:w="1461" w:type="dxa"/>
          </w:tcPr>
          <w:p w14:paraId="7F9EB345" w14:textId="0F1B6394" w:rsidR="00115C9D" w:rsidRPr="00102EA5" w:rsidRDefault="00102EA5" w:rsidP="0007357D">
            <w:pPr>
              <w:spacing w:line="276" w:lineRule="auto"/>
              <w:jc w:val="both"/>
              <w:rPr>
                <w:rFonts w:cs="Arial"/>
              </w:rPr>
            </w:pPr>
            <w:r w:rsidRPr="00102EA5">
              <w:rPr>
                <w:rFonts w:cs="Arial"/>
              </w:rPr>
              <w:t>ok</w:t>
            </w:r>
          </w:p>
        </w:tc>
      </w:tr>
      <w:tr w:rsidR="00115C9D" w:rsidRPr="00D53940" w14:paraId="566BB5EA" w14:textId="77777777" w:rsidTr="0007357D">
        <w:tc>
          <w:tcPr>
            <w:tcW w:w="1555" w:type="dxa"/>
          </w:tcPr>
          <w:p w14:paraId="525A648A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6" w:name="_Hlk92206863"/>
            <w:r w:rsidRPr="00147834">
              <w:rPr>
                <w:rFonts w:cs="Arial"/>
                <w:shd w:val="clear" w:color="auto" w:fill="FFFFFF"/>
              </w:rPr>
              <w:t>Item 1.1.5.5.  do Edital + Art. 6º, V da Lei 3846/2018</w:t>
            </w:r>
            <w:bookmarkEnd w:id="16"/>
          </w:p>
        </w:tc>
        <w:tc>
          <w:tcPr>
            <w:tcW w:w="3827" w:type="dxa"/>
          </w:tcPr>
          <w:p w14:paraId="70CFE449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147834">
              <w:rPr>
                <w:rFonts w:cs="Arial"/>
                <w:shd w:val="clear" w:color="auto" w:fill="FFFFFF"/>
              </w:rPr>
              <w:t>fixar a remuneração dos membros da Diretoria</w:t>
            </w:r>
          </w:p>
        </w:tc>
        <w:tc>
          <w:tcPr>
            <w:tcW w:w="1651" w:type="dxa"/>
          </w:tcPr>
          <w:p w14:paraId="7275C2C5" w14:textId="73B35A93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Art. 12, II</w:t>
            </w:r>
          </w:p>
        </w:tc>
        <w:tc>
          <w:tcPr>
            <w:tcW w:w="1461" w:type="dxa"/>
          </w:tcPr>
          <w:p w14:paraId="2ABE0251" w14:textId="3BD00630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ok</w:t>
            </w:r>
          </w:p>
        </w:tc>
      </w:tr>
      <w:tr w:rsidR="00115C9D" w:rsidRPr="00D53940" w14:paraId="24F84489" w14:textId="77777777" w:rsidTr="0007357D">
        <w:tc>
          <w:tcPr>
            <w:tcW w:w="1555" w:type="dxa"/>
          </w:tcPr>
          <w:p w14:paraId="7D2EBFB3" w14:textId="77777777" w:rsidR="00115C9D" w:rsidRPr="00941688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7" w:name="_Hlk92206875"/>
            <w:r w:rsidRPr="00941688">
              <w:rPr>
                <w:rFonts w:cs="Arial"/>
                <w:shd w:val="clear" w:color="auto" w:fill="FFFFFF"/>
              </w:rPr>
              <w:t>Item 1.1.5.6. do Edital + Art. 6º, VI da Lei 3846/2018</w:t>
            </w:r>
            <w:bookmarkEnd w:id="17"/>
          </w:p>
        </w:tc>
        <w:tc>
          <w:tcPr>
            <w:tcW w:w="3827" w:type="dxa"/>
          </w:tcPr>
          <w:p w14:paraId="057D333D" w14:textId="77777777" w:rsidR="00115C9D" w:rsidRPr="00941688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941688">
              <w:rPr>
                <w:rFonts w:cs="Arial"/>
                <w:shd w:val="clear" w:color="auto" w:fill="FFFFFF"/>
              </w:rPr>
              <w:t>aprovar e dispor sobre a alteração dos Estatutos e a extinção da entidade por maioria, no mínimo, de 2/3 (dois terços) de seus membros;</w:t>
            </w:r>
          </w:p>
        </w:tc>
        <w:tc>
          <w:tcPr>
            <w:tcW w:w="1651" w:type="dxa"/>
          </w:tcPr>
          <w:p w14:paraId="38B4F861" w14:textId="77777777" w:rsidR="00DF7725" w:rsidRPr="00941688" w:rsidRDefault="006D3EEA" w:rsidP="0007357D">
            <w:pPr>
              <w:spacing w:line="276" w:lineRule="auto"/>
              <w:jc w:val="both"/>
              <w:rPr>
                <w:rFonts w:cs="Arial"/>
              </w:rPr>
            </w:pPr>
            <w:r w:rsidRPr="00941688">
              <w:rPr>
                <w:rFonts w:cs="Arial"/>
              </w:rPr>
              <w:t>Art. 12, XVI</w:t>
            </w:r>
          </w:p>
          <w:p w14:paraId="75D96D74" w14:textId="77777777" w:rsidR="00DF7725" w:rsidRPr="00941688" w:rsidRDefault="00DF7725" w:rsidP="0007357D">
            <w:pPr>
              <w:spacing w:line="276" w:lineRule="auto"/>
              <w:jc w:val="both"/>
              <w:rPr>
                <w:rFonts w:cs="Arial"/>
              </w:rPr>
            </w:pPr>
            <w:r w:rsidRPr="00941688">
              <w:rPr>
                <w:rFonts w:cs="Arial"/>
              </w:rPr>
              <w:t>Art. 12, XVII</w:t>
            </w:r>
          </w:p>
          <w:p w14:paraId="2F234C5B" w14:textId="24FC7C23" w:rsidR="00DF7725" w:rsidRPr="00941688" w:rsidRDefault="00DF7725" w:rsidP="0007357D">
            <w:pPr>
              <w:spacing w:line="276" w:lineRule="auto"/>
              <w:jc w:val="both"/>
              <w:rPr>
                <w:rFonts w:cs="Arial"/>
                <w:u w:val="single"/>
              </w:rPr>
            </w:pPr>
          </w:p>
        </w:tc>
        <w:tc>
          <w:tcPr>
            <w:tcW w:w="1461" w:type="dxa"/>
          </w:tcPr>
          <w:p w14:paraId="78350470" w14:textId="3497AB71" w:rsidR="00115C9D" w:rsidRPr="00941688" w:rsidRDefault="00941688" w:rsidP="0007357D">
            <w:pPr>
              <w:spacing w:line="276" w:lineRule="auto"/>
              <w:jc w:val="both"/>
              <w:rPr>
                <w:rFonts w:cs="Arial"/>
              </w:rPr>
            </w:pPr>
            <w:r w:rsidRPr="00941688">
              <w:rPr>
                <w:rFonts w:cs="Arial"/>
              </w:rPr>
              <w:t>ok</w:t>
            </w:r>
          </w:p>
        </w:tc>
      </w:tr>
      <w:tr w:rsidR="00115C9D" w:rsidRPr="00D53940" w14:paraId="0A3E23C8" w14:textId="77777777" w:rsidTr="0007357D">
        <w:tc>
          <w:tcPr>
            <w:tcW w:w="1555" w:type="dxa"/>
          </w:tcPr>
          <w:p w14:paraId="6369FB62" w14:textId="77777777" w:rsidR="00115C9D" w:rsidRPr="00B90B0B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8" w:name="_Hlk92206888"/>
            <w:r w:rsidRPr="00B90B0B">
              <w:rPr>
                <w:rFonts w:cs="Arial"/>
                <w:shd w:val="clear" w:color="auto" w:fill="FFFFFF"/>
              </w:rPr>
              <w:t>Item 1.1.5.7. do Edital + Art. 6º, VII da Lei 3846/2018</w:t>
            </w:r>
            <w:bookmarkEnd w:id="18"/>
          </w:p>
        </w:tc>
        <w:tc>
          <w:tcPr>
            <w:tcW w:w="3827" w:type="dxa"/>
          </w:tcPr>
          <w:p w14:paraId="73DDC09B" w14:textId="77777777" w:rsidR="00115C9D" w:rsidRPr="00B90B0B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B90B0B">
              <w:rPr>
                <w:rFonts w:cs="Arial"/>
                <w:shd w:val="clear" w:color="auto" w:fill="FFFFFF"/>
              </w:rPr>
              <w:t>aprovar o regimento interno da entidade que deve dispor, no mínimo, sobre a estrutura, forma de gerenciamento, cargos e respectivas competências;</w:t>
            </w:r>
          </w:p>
        </w:tc>
        <w:tc>
          <w:tcPr>
            <w:tcW w:w="1651" w:type="dxa"/>
          </w:tcPr>
          <w:p w14:paraId="1D32EAA1" w14:textId="3F8C0170" w:rsidR="00115C9D" w:rsidRPr="00B90B0B" w:rsidRDefault="00B90B0B" w:rsidP="0007357D">
            <w:pPr>
              <w:spacing w:line="276" w:lineRule="auto"/>
              <w:jc w:val="both"/>
              <w:rPr>
                <w:rFonts w:cs="Arial"/>
              </w:rPr>
            </w:pPr>
            <w:r w:rsidRPr="00B90B0B">
              <w:rPr>
                <w:rFonts w:cs="Arial"/>
              </w:rPr>
              <w:t>Art. 12, VI</w:t>
            </w:r>
          </w:p>
        </w:tc>
        <w:tc>
          <w:tcPr>
            <w:tcW w:w="1461" w:type="dxa"/>
          </w:tcPr>
          <w:p w14:paraId="455FE0C1" w14:textId="6E388E93" w:rsidR="00115C9D" w:rsidRPr="00B90B0B" w:rsidRDefault="00B90B0B" w:rsidP="0007357D">
            <w:pPr>
              <w:spacing w:line="276" w:lineRule="auto"/>
              <w:jc w:val="both"/>
              <w:rPr>
                <w:rFonts w:cs="Arial"/>
              </w:rPr>
            </w:pPr>
            <w:r w:rsidRPr="00B90B0B">
              <w:rPr>
                <w:rFonts w:cs="Arial"/>
              </w:rPr>
              <w:t>OK</w:t>
            </w:r>
          </w:p>
        </w:tc>
      </w:tr>
      <w:tr w:rsidR="00115C9D" w:rsidRPr="00D53940" w14:paraId="0906B3C3" w14:textId="77777777" w:rsidTr="0007357D">
        <w:tc>
          <w:tcPr>
            <w:tcW w:w="1555" w:type="dxa"/>
          </w:tcPr>
          <w:p w14:paraId="0CEF7711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19" w:name="_Hlk92206901"/>
            <w:r w:rsidRPr="00147834">
              <w:rPr>
                <w:rFonts w:cs="Arial"/>
                <w:shd w:val="clear" w:color="auto" w:fill="FFFFFF"/>
              </w:rPr>
              <w:t>Item 1.1.5.8. do Edital + Art. 6º, VIII da Lei 3846/2018</w:t>
            </w:r>
            <w:bookmarkEnd w:id="19"/>
          </w:p>
        </w:tc>
        <w:tc>
          <w:tcPr>
            <w:tcW w:w="3827" w:type="dxa"/>
          </w:tcPr>
          <w:p w14:paraId="59B77E9F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147834">
              <w:rPr>
                <w:rFonts w:cs="Arial"/>
                <w:shd w:val="clear" w:color="auto" w:fill="FFFFFF"/>
              </w:rPr>
              <w:t>aprovar, por maioria, no mínimo, de 2/3 (dois terços) de seus membros, o regulamento próprio contendo os procedimentos que devem ser adotados para a contratação de obras, serviços, compras e alienações e o plano de cargos, salários e benefícios dos empregados da entidade;</w:t>
            </w:r>
          </w:p>
        </w:tc>
        <w:tc>
          <w:tcPr>
            <w:tcW w:w="1651" w:type="dxa"/>
          </w:tcPr>
          <w:p w14:paraId="6F81837C" w14:textId="3F1EE240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Art. 12, XV</w:t>
            </w:r>
          </w:p>
        </w:tc>
        <w:tc>
          <w:tcPr>
            <w:tcW w:w="1461" w:type="dxa"/>
          </w:tcPr>
          <w:p w14:paraId="569E1133" w14:textId="56AFB979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ok</w:t>
            </w:r>
          </w:p>
        </w:tc>
      </w:tr>
      <w:tr w:rsidR="00115C9D" w:rsidRPr="00D53940" w14:paraId="2302E88D" w14:textId="77777777" w:rsidTr="0007357D">
        <w:tc>
          <w:tcPr>
            <w:tcW w:w="1555" w:type="dxa"/>
          </w:tcPr>
          <w:p w14:paraId="612AF856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20" w:name="_Hlk92206913"/>
            <w:r w:rsidRPr="00147834">
              <w:rPr>
                <w:rFonts w:cs="Arial"/>
                <w:shd w:val="clear" w:color="auto" w:fill="FFFFFF"/>
              </w:rPr>
              <w:t>Item 1.1.5.9. do Edital + Art. 6º, IX da Lei 3846/2018</w:t>
            </w:r>
            <w:bookmarkEnd w:id="20"/>
          </w:p>
        </w:tc>
        <w:tc>
          <w:tcPr>
            <w:tcW w:w="3827" w:type="dxa"/>
          </w:tcPr>
          <w:p w14:paraId="4885D36F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147834">
              <w:rPr>
                <w:rFonts w:cs="Arial"/>
                <w:shd w:val="clear" w:color="auto" w:fill="FFFFFF"/>
              </w:rPr>
              <w:t>aprovar e encaminhar, ao órgão supervisor da execução do Contrato de Gestão, os relatórios gerenciais e de atividades da entidade, elaborados pela Diretoria</w:t>
            </w:r>
          </w:p>
        </w:tc>
        <w:tc>
          <w:tcPr>
            <w:tcW w:w="1651" w:type="dxa"/>
          </w:tcPr>
          <w:p w14:paraId="510D1B25" w14:textId="36ABFF9F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Art. 12, XIII</w:t>
            </w:r>
          </w:p>
        </w:tc>
        <w:tc>
          <w:tcPr>
            <w:tcW w:w="1461" w:type="dxa"/>
          </w:tcPr>
          <w:p w14:paraId="7ED741C4" w14:textId="14B08468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OK</w:t>
            </w:r>
          </w:p>
        </w:tc>
      </w:tr>
      <w:tr w:rsidR="00115C9D" w:rsidRPr="00D53940" w14:paraId="0A926DD2" w14:textId="77777777" w:rsidTr="0007357D">
        <w:tc>
          <w:tcPr>
            <w:tcW w:w="1555" w:type="dxa"/>
          </w:tcPr>
          <w:p w14:paraId="41A035E0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bookmarkStart w:id="21" w:name="_Hlk92206925"/>
            <w:r w:rsidRPr="00147834">
              <w:rPr>
                <w:rFonts w:cs="Arial"/>
                <w:shd w:val="clear" w:color="auto" w:fill="FFFFFF"/>
              </w:rPr>
              <w:t>Item 1.1.5.10. do Edital + Art. 6º, X da Lei 3846/2018</w:t>
            </w:r>
            <w:bookmarkEnd w:id="21"/>
          </w:p>
        </w:tc>
        <w:tc>
          <w:tcPr>
            <w:tcW w:w="3827" w:type="dxa"/>
          </w:tcPr>
          <w:p w14:paraId="3A3FA53F" w14:textId="77777777" w:rsidR="00115C9D" w:rsidRPr="00147834" w:rsidRDefault="00115C9D" w:rsidP="0007357D">
            <w:pPr>
              <w:spacing w:line="276" w:lineRule="auto"/>
              <w:jc w:val="both"/>
              <w:rPr>
                <w:rFonts w:cs="Arial"/>
                <w:shd w:val="clear" w:color="auto" w:fill="FFFFFF"/>
              </w:rPr>
            </w:pPr>
            <w:r w:rsidRPr="00147834">
              <w:rPr>
                <w:rFonts w:cs="Arial"/>
                <w:shd w:val="clear" w:color="auto" w:fill="FFFFFF"/>
              </w:rPr>
              <w:t>fiscalizar o cumprimento das diretrizes e metas definidas e aprovar os demonstrativos financeiros e contábeis e as contas anuais da entidade, com o auxílio de auditoria externa.</w:t>
            </w:r>
          </w:p>
        </w:tc>
        <w:tc>
          <w:tcPr>
            <w:tcW w:w="1651" w:type="dxa"/>
          </w:tcPr>
          <w:p w14:paraId="36B337AE" w14:textId="0C48ABE5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Art. 12, XIV</w:t>
            </w:r>
          </w:p>
        </w:tc>
        <w:tc>
          <w:tcPr>
            <w:tcW w:w="1461" w:type="dxa"/>
          </w:tcPr>
          <w:p w14:paraId="146BE73B" w14:textId="61FC90A2" w:rsidR="00115C9D" w:rsidRPr="00147834" w:rsidRDefault="00147834" w:rsidP="0007357D">
            <w:pPr>
              <w:spacing w:line="276" w:lineRule="auto"/>
              <w:jc w:val="both"/>
              <w:rPr>
                <w:rFonts w:cs="Arial"/>
              </w:rPr>
            </w:pPr>
            <w:r w:rsidRPr="00147834">
              <w:rPr>
                <w:rFonts w:cs="Arial"/>
              </w:rPr>
              <w:t>OK</w:t>
            </w:r>
          </w:p>
        </w:tc>
      </w:tr>
    </w:tbl>
    <w:p w14:paraId="4E4FF85B" w14:textId="77777777" w:rsidR="00115C9D" w:rsidRPr="008C55E5" w:rsidRDefault="00115C9D" w:rsidP="00115C9D">
      <w:pPr>
        <w:spacing w:line="240" w:lineRule="auto"/>
        <w:jc w:val="both"/>
        <w:rPr>
          <w:rFonts w:cs="Arial"/>
          <w:shd w:val="clear" w:color="auto" w:fill="FFFFFF"/>
        </w:rPr>
      </w:pPr>
    </w:p>
    <w:p w14:paraId="573B74AF" w14:textId="2CD95DF6" w:rsidR="000F09D4" w:rsidRPr="00D02FFD" w:rsidRDefault="00F74D7B" w:rsidP="004501B7">
      <w:pPr>
        <w:ind w:firstLine="709"/>
        <w:jc w:val="both"/>
        <w:rPr>
          <w:sz w:val="20"/>
          <w:szCs w:val="20"/>
        </w:rPr>
      </w:pPr>
      <w:r>
        <w:t>No tocante ao indeferimento do processo originário ante o não cumprimento do item 1.1.3 do Edital c/c Art. 4º, III da Lei 3.846/2018</w:t>
      </w:r>
      <w:r w:rsidR="00BD5C45">
        <w:t xml:space="preserve"> (</w:t>
      </w:r>
      <w:r w:rsidR="00BD5C45" w:rsidRPr="00CF18F3">
        <w:rPr>
          <w:b/>
          <w:bCs/>
          <w:i/>
          <w:iCs/>
          <w:u w:val="single"/>
        </w:rPr>
        <w:t>03 anos de experiência</w:t>
      </w:r>
      <w:r w:rsidR="00BD5C45">
        <w:t>)</w:t>
      </w:r>
      <w:r>
        <w:t xml:space="preserve">, </w:t>
      </w:r>
      <w:r w:rsidR="00B6670F">
        <w:t xml:space="preserve">passa-se a analisar os argumentos apresentados. </w:t>
      </w:r>
    </w:p>
    <w:p w14:paraId="27AACD93" w14:textId="0D2BEE46" w:rsidR="00537DB1" w:rsidRDefault="00B6670F" w:rsidP="00F94EC4">
      <w:pPr>
        <w:ind w:firstLine="709"/>
        <w:jc w:val="both"/>
      </w:pPr>
      <w:r>
        <w:t>Segundo o alegado, a Entidade atua como Organização Social, no Estado de Santa Catarina, desde 2007</w:t>
      </w:r>
      <w:r w:rsidR="00BD5C45">
        <w:t xml:space="preserve">. </w:t>
      </w:r>
      <w:r w:rsidR="00F94EC4">
        <w:t>Cita-se no narrado em fls. 05:</w:t>
      </w:r>
    </w:p>
    <w:p w14:paraId="35731C64" w14:textId="6960B18B" w:rsidR="002357C6" w:rsidRPr="00F94EC4" w:rsidRDefault="00537DB1" w:rsidP="00F94EC4">
      <w:pPr>
        <w:ind w:left="2268"/>
        <w:jc w:val="both"/>
        <w:rPr>
          <w:sz w:val="18"/>
          <w:szCs w:val="18"/>
        </w:rPr>
      </w:pPr>
      <w:r w:rsidRPr="002357C6">
        <w:rPr>
          <w:sz w:val="18"/>
          <w:szCs w:val="18"/>
        </w:rPr>
        <w:t>“A FAHECE atua como Organização Social em âmbito estadual desde 2007, quando firmou o primeiro contrato de gestão com o Estado de Santa Catarina. Inicialmente, por meio dos Contratos de Gestão nº. 01/2007 e nº. 02/2007, correspondentes respectivamente ao gerenciamento do HEMOSC e do CEPON. Os Contratos duraram de 2007 a 2016. Em 2016, foram firmados os Contratos de Gestão nº. 01/2016 e nº. 02/2016, com os mesmos objetos, que duraram até 2021. Recentemente</w:t>
      </w:r>
      <w:r w:rsidR="002357C6" w:rsidRPr="002357C6">
        <w:rPr>
          <w:sz w:val="18"/>
          <w:szCs w:val="18"/>
        </w:rPr>
        <w:t xml:space="preserve">, a FAHECE assinou novos Contratos de Gestão nº. 01/2021 e nº. 02/2022, para os mesmos fins.” </w:t>
      </w:r>
    </w:p>
    <w:p w14:paraId="6CB640A7" w14:textId="22EA3539" w:rsidR="002357C6" w:rsidRDefault="004501B7" w:rsidP="00D02FFD">
      <w:pPr>
        <w:ind w:firstLine="709"/>
        <w:jc w:val="both"/>
      </w:pPr>
      <w:r>
        <w:t>A</w:t>
      </w:r>
      <w:r w:rsidR="002357C6">
        <w:t xml:space="preserve"> decisão de indeferimento</w:t>
      </w:r>
      <w:r w:rsidR="00F94EC4">
        <w:t xml:space="preserve"> no Processo nº. 14913/2021</w:t>
      </w:r>
      <w:r>
        <w:t xml:space="preserve">, verificou que: </w:t>
      </w:r>
    </w:p>
    <w:p w14:paraId="7C160109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Contrato de gestão SES/SEA 001/2021 – fls 16 – 76 (HEMOSC)</w:t>
      </w:r>
    </w:p>
    <w:p w14:paraId="7332B439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Atestado – Não apresentado</w:t>
      </w:r>
    </w:p>
    <w:p w14:paraId="7B38D595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</w:p>
    <w:p w14:paraId="4E669E1A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Contrato de gestão SES/SEA 001/2016 – fls 77 – 152 (HEMOSC)</w:t>
      </w:r>
    </w:p>
    <w:p w14:paraId="51CC37B7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Atestado – Não apresentado</w:t>
      </w:r>
    </w:p>
    <w:p w14:paraId="22825361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</w:p>
    <w:p w14:paraId="7CC5794A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Contrato de gestão SES/SEA 002/2016 – fls 153 – 216 (CEPON)</w:t>
      </w:r>
    </w:p>
    <w:p w14:paraId="3ECB0FE8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Atestado – Não apresentado</w:t>
      </w:r>
    </w:p>
    <w:p w14:paraId="0F2E1339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</w:p>
    <w:p w14:paraId="75A4204F" w14:textId="77777777" w:rsidR="004501B7" w:rsidRPr="004501B7" w:rsidRDefault="004501B7" w:rsidP="004501B7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Contrato de gestão SES/SEA 002/2021 – fls 217 – 276 (CEPON)</w:t>
      </w:r>
    </w:p>
    <w:p w14:paraId="738847DA" w14:textId="0D633A19" w:rsidR="00DD67E6" w:rsidRPr="00DD67E6" w:rsidRDefault="004501B7" w:rsidP="00DD67E6">
      <w:pPr>
        <w:spacing w:after="0" w:line="240" w:lineRule="auto"/>
        <w:ind w:left="2268"/>
        <w:jc w:val="both"/>
        <w:rPr>
          <w:sz w:val="18"/>
          <w:szCs w:val="18"/>
        </w:rPr>
      </w:pPr>
      <w:r w:rsidRPr="004501B7">
        <w:rPr>
          <w:sz w:val="18"/>
          <w:szCs w:val="18"/>
        </w:rPr>
        <w:t>Atestado – Não apresentado</w:t>
      </w:r>
    </w:p>
    <w:p w14:paraId="19CD51FF" w14:textId="4E3975A6" w:rsidR="008B5BD8" w:rsidRDefault="006152F8" w:rsidP="00DD67E6">
      <w:pPr>
        <w:ind w:firstLine="709"/>
        <w:jc w:val="both"/>
      </w:pPr>
      <w:r>
        <w:t xml:space="preserve">Considerando a previsão do </w:t>
      </w:r>
      <w:r w:rsidR="004501B7">
        <w:t>item 5.3</w:t>
      </w:r>
      <w:r w:rsidR="00107C5C">
        <w:rPr>
          <w:rStyle w:val="Refdenotaderodap"/>
        </w:rPr>
        <w:footnoteReference w:id="1"/>
      </w:r>
      <w:r w:rsidR="004501B7">
        <w:t xml:space="preserve"> do Edital nº 002/2021</w:t>
      </w:r>
      <w:r>
        <w:t xml:space="preserve">, quanto a possibilidade </w:t>
      </w:r>
      <w:r w:rsidR="00107C5C">
        <w:t xml:space="preserve">solicitar a apresentação de documento faltante, ou com data de validade expirado, deve ser procedida a análise dos documentos apresentados. </w:t>
      </w:r>
    </w:p>
    <w:p w14:paraId="0509498F" w14:textId="4A2406D4" w:rsidR="008B5BD8" w:rsidRPr="00735642" w:rsidRDefault="008B5BD8" w:rsidP="00735642">
      <w:pPr>
        <w:spacing w:after="0" w:line="240" w:lineRule="auto"/>
        <w:ind w:left="2268"/>
        <w:jc w:val="both"/>
        <w:rPr>
          <w:sz w:val="18"/>
          <w:szCs w:val="18"/>
        </w:rPr>
      </w:pPr>
      <w:r w:rsidRPr="00735642">
        <w:rPr>
          <w:sz w:val="18"/>
          <w:szCs w:val="18"/>
        </w:rPr>
        <w:t xml:space="preserve">Contrato de gestão SES/SEA 001/2016 – fls </w:t>
      </w:r>
      <w:r w:rsidR="001B77FE" w:rsidRPr="00735642">
        <w:rPr>
          <w:sz w:val="18"/>
          <w:szCs w:val="18"/>
        </w:rPr>
        <w:t>15</w:t>
      </w:r>
      <w:r w:rsidRPr="00735642">
        <w:rPr>
          <w:sz w:val="18"/>
          <w:szCs w:val="18"/>
        </w:rPr>
        <w:t xml:space="preserve"> – </w:t>
      </w:r>
      <w:r w:rsidR="001B77FE" w:rsidRPr="00735642">
        <w:rPr>
          <w:sz w:val="18"/>
          <w:szCs w:val="18"/>
        </w:rPr>
        <w:t>54</w:t>
      </w:r>
      <w:r w:rsidRPr="00735642">
        <w:rPr>
          <w:sz w:val="18"/>
          <w:szCs w:val="18"/>
        </w:rPr>
        <w:t xml:space="preserve"> (HEMOSC)</w:t>
      </w:r>
    </w:p>
    <w:p w14:paraId="5057B3C3" w14:textId="43420D96" w:rsidR="008B5BD8" w:rsidRPr="00735642" w:rsidRDefault="008B5BD8" w:rsidP="00735642">
      <w:pPr>
        <w:spacing w:after="0" w:line="240" w:lineRule="auto"/>
        <w:ind w:left="2268"/>
        <w:jc w:val="both"/>
        <w:rPr>
          <w:i/>
          <w:iCs/>
          <w:sz w:val="18"/>
          <w:szCs w:val="18"/>
        </w:rPr>
      </w:pPr>
      <w:r w:rsidRPr="00735642">
        <w:rPr>
          <w:i/>
          <w:iCs/>
          <w:sz w:val="18"/>
          <w:szCs w:val="18"/>
        </w:rPr>
        <w:t xml:space="preserve">Atestado – </w:t>
      </w:r>
      <w:r w:rsidR="001B77FE" w:rsidRPr="00735642">
        <w:rPr>
          <w:i/>
          <w:iCs/>
          <w:sz w:val="18"/>
          <w:szCs w:val="18"/>
        </w:rPr>
        <w:t>fls. 14 (declaração que abrange Contratos de Gestão 001/2007 e 002/2007 – de 2007 a 2016 + Contratos de Gestão 01/2016 e 02/2016 – de 2016 a 2021</w:t>
      </w:r>
      <w:r w:rsidR="00D77164" w:rsidRPr="00735642">
        <w:rPr>
          <w:i/>
          <w:iCs/>
          <w:sz w:val="18"/>
          <w:szCs w:val="18"/>
        </w:rPr>
        <w:t>).</w:t>
      </w:r>
    </w:p>
    <w:p w14:paraId="741C55F3" w14:textId="7E1A5165" w:rsidR="00107C5C" w:rsidRPr="00735642" w:rsidRDefault="00107C5C" w:rsidP="00735642">
      <w:pPr>
        <w:spacing w:after="0" w:line="240" w:lineRule="auto"/>
        <w:ind w:left="2268"/>
        <w:jc w:val="both"/>
        <w:rPr>
          <w:sz w:val="18"/>
          <w:szCs w:val="18"/>
        </w:rPr>
      </w:pPr>
    </w:p>
    <w:p w14:paraId="327F9538" w14:textId="29640387" w:rsidR="008B5BD8" w:rsidRPr="00735642" w:rsidRDefault="008B5BD8" w:rsidP="00735642">
      <w:pPr>
        <w:spacing w:after="0" w:line="240" w:lineRule="auto"/>
        <w:ind w:left="2268"/>
        <w:jc w:val="both"/>
        <w:rPr>
          <w:sz w:val="18"/>
          <w:szCs w:val="18"/>
        </w:rPr>
      </w:pPr>
      <w:r w:rsidRPr="00735642">
        <w:rPr>
          <w:sz w:val="18"/>
          <w:szCs w:val="18"/>
        </w:rPr>
        <w:t xml:space="preserve">Contrato de gestão SES/SEA 001/2021 – fls </w:t>
      </w:r>
      <w:r w:rsidR="001B77FE" w:rsidRPr="00735642">
        <w:rPr>
          <w:sz w:val="18"/>
          <w:szCs w:val="18"/>
        </w:rPr>
        <w:t>55</w:t>
      </w:r>
      <w:r w:rsidRPr="00735642">
        <w:rPr>
          <w:sz w:val="18"/>
          <w:szCs w:val="18"/>
        </w:rPr>
        <w:t xml:space="preserve"> – </w:t>
      </w:r>
      <w:r w:rsidR="001B77FE" w:rsidRPr="00735642">
        <w:rPr>
          <w:sz w:val="18"/>
          <w:szCs w:val="18"/>
        </w:rPr>
        <w:t>85</w:t>
      </w:r>
      <w:r w:rsidRPr="00735642">
        <w:rPr>
          <w:sz w:val="18"/>
          <w:szCs w:val="18"/>
        </w:rPr>
        <w:t xml:space="preserve"> (HEMOSC)</w:t>
      </w:r>
    </w:p>
    <w:p w14:paraId="638C5930" w14:textId="188F86BE" w:rsidR="008B5BD8" w:rsidRPr="00735642" w:rsidRDefault="008B5BD8" w:rsidP="00735642">
      <w:pPr>
        <w:spacing w:after="0" w:line="240" w:lineRule="auto"/>
        <w:ind w:left="2268"/>
        <w:jc w:val="both"/>
        <w:rPr>
          <w:i/>
          <w:iCs/>
          <w:sz w:val="18"/>
          <w:szCs w:val="18"/>
        </w:rPr>
      </w:pPr>
      <w:r w:rsidRPr="00735642">
        <w:rPr>
          <w:i/>
          <w:iCs/>
          <w:sz w:val="18"/>
          <w:szCs w:val="18"/>
        </w:rPr>
        <w:t xml:space="preserve">Atestado – </w:t>
      </w:r>
      <w:r w:rsidR="00D77164" w:rsidRPr="00735642">
        <w:rPr>
          <w:i/>
          <w:iCs/>
          <w:sz w:val="18"/>
          <w:szCs w:val="18"/>
        </w:rPr>
        <w:t>fls. 14 (declaração que abrange Contratos de Gestão 001/2007 e 002/2007 – de 2007 a 2016 + Contratos de Gestão 01/2016 e 02/2016 – de 2016 a 2021).</w:t>
      </w:r>
    </w:p>
    <w:p w14:paraId="33569F8D" w14:textId="77777777" w:rsidR="008B5BD8" w:rsidRPr="00735642" w:rsidRDefault="008B5BD8" w:rsidP="00735642">
      <w:pPr>
        <w:spacing w:after="0" w:line="240" w:lineRule="auto"/>
        <w:ind w:left="2268"/>
        <w:jc w:val="both"/>
        <w:rPr>
          <w:sz w:val="18"/>
          <w:szCs w:val="18"/>
        </w:rPr>
      </w:pPr>
    </w:p>
    <w:p w14:paraId="1D33AF01" w14:textId="5FFFFD7E" w:rsidR="008B5BD8" w:rsidRPr="00735642" w:rsidRDefault="008B5BD8" w:rsidP="00735642">
      <w:pPr>
        <w:spacing w:after="0" w:line="240" w:lineRule="auto"/>
        <w:ind w:left="2268"/>
        <w:jc w:val="both"/>
        <w:rPr>
          <w:sz w:val="18"/>
          <w:szCs w:val="18"/>
        </w:rPr>
      </w:pPr>
      <w:r w:rsidRPr="00735642">
        <w:rPr>
          <w:sz w:val="18"/>
          <w:szCs w:val="18"/>
        </w:rPr>
        <w:t>Contrato de gestão SES/</w:t>
      </w:r>
      <w:r w:rsidR="00D77164" w:rsidRPr="00735642">
        <w:rPr>
          <w:sz w:val="18"/>
          <w:szCs w:val="18"/>
        </w:rPr>
        <w:t>SPG</w:t>
      </w:r>
      <w:r w:rsidRPr="00735642">
        <w:rPr>
          <w:sz w:val="18"/>
          <w:szCs w:val="18"/>
        </w:rPr>
        <w:t xml:space="preserve"> 002/2016 – fls </w:t>
      </w:r>
      <w:r w:rsidR="00D77164" w:rsidRPr="00735642">
        <w:rPr>
          <w:sz w:val="18"/>
          <w:szCs w:val="18"/>
        </w:rPr>
        <w:t>86</w:t>
      </w:r>
      <w:r w:rsidRPr="00735642">
        <w:rPr>
          <w:sz w:val="18"/>
          <w:szCs w:val="18"/>
        </w:rPr>
        <w:t xml:space="preserve"> – </w:t>
      </w:r>
      <w:r w:rsidR="00D77164" w:rsidRPr="00735642">
        <w:rPr>
          <w:sz w:val="18"/>
          <w:szCs w:val="18"/>
        </w:rPr>
        <w:t>118</w:t>
      </w:r>
      <w:r w:rsidRPr="00735642">
        <w:rPr>
          <w:sz w:val="18"/>
          <w:szCs w:val="18"/>
        </w:rPr>
        <w:t xml:space="preserve"> (CEPON)</w:t>
      </w:r>
    </w:p>
    <w:p w14:paraId="3B96CD97" w14:textId="77777777" w:rsidR="00D77164" w:rsidRPr="00735642" w:rsidRDefault="00D77164" w:rsidP="00735642">
      <w:pPr>
        <w:spacing w:after="0" w:line="240" w:lineRule="auto"/>
        <w:ind w:left="2268"/>
        <w:jc w:val="both"/>
        <w:rPr>
          <w:i/>
          <w:iCs/>
          <w:sz w:val="18"/>
          <w:szCs w:val="18"/>
        </w:rPr>
      </w:pPr>
      <w:r w:rsidRPr="00735642">
        <w:rPr>
          <w:i/>
          <w:iCs/>
          <w:sz w:val="18"/>
          <w:szCs w:val="18"/>
        </w:rPr>
        <w:t>Atestado – fls. 14 (declaração que abrange Contratos de Gestão 001/2007 e 002/2007 – de 2007 a 2016 + Contratos de Gestão 01/2016 e 02/2016 – de 2016 a 2021).</w:t>
      </w:r>
    </w:p>
    <w:p w14:paraId="7F6D7369" w14:textId="77777777" w:rsidR="008B5BD8" w:rsidRPr="00735642" w:rsidRDefault="008B5BD8" w:rsidP="00735642">
      <w:pPr>
        <w:spacing w:after="0" w:line="240" w:lineRule="auto"/>
        <w:ind w:left="2268"/>
        <w:jc w:val="both"/>
        <w:rPr>
          <w:sz w:val="18"/>
          <w:szCs w:val="18"/>
        </w:rPr>
      </w:pPr>
    </w:p>
    <w:p w14:paraId="24F17929" w14:textId="381F6EB9" w:rsidR="008B5BD8" w:rsidRPr="00735642" w:rsidRDefault="008B5BD8" w:rsidP="00735642">
      <w:pPr>
        <w:spacing w:after="0" w:line="240" w:lineRule="auto"/>
        <w:ind w:left="2268"/>
        <w:jc w:val="both"/>
        <w:rPr>
          <w:sz w:val="18"/>
          <w:szCs w:val="18"/>
        </w:rPr>
      </w:pPr>
      <w:r w:rsidRPr="00735642">
        <w:rPr>
          <w:sz w:val="18"/>
          <w:szCs w:val="18"/>
        </w:rPr>
        <w:t>Contrato de gestão SES/S</w:t>
      </w:r>
      <w:r w:rsidR="00D77164" w:rsidRPr="00735642">
        <w:rPr>
          <w:sz w:val="18"/>
          <w:szCs w:val="18"/>
        </w:rPr>
        <w:t>PG</w:t>
      </w:r>
      <w:r w:rsidRPr="00735642">
        <w:rPr>
          <w:sz w:val="18"/>
          <w:szCs w:val="18"/>
        </w:rPr>
        <w:t xml:space="preserve"> 002/2021 – fls </w:t>
      </w:r>
      <w:r w:rsidR="00D77164" w:rsidRPr="00735642">
        <w:rPr>
          <w:sz w:val="18"/>
          <w:szCs w:val="18"/>
        </w:rPr>
        <w:t>119</w:t>
      </w:r>
      <w:r w:rsidRPr="00735642">
        <w:rPr>
          <w:sz w:val="18"/>
          <w:szCs w:val="18"/>
        </w:rPr>
        <w:t xml:space="preserve"> – </w:t>
      </w:r>
      <w:r w:rsidR="00D77164" w:rsidRPr="00735642">
        <w:rPr>
          <w:sz w:val="18"/>
          <w:szCs w:val="18"/>
        </w:rPr>
        <w:t>148</w:t>
      </w:r>
      <w:r w:rsidRPr="00735642">
        <w:rPr>
          <w:sz w:val="18"/>
          <w:szCs w:val="18"/>
        </w:rPr>
        <w:t xml:space="preserve"> (CEPON)</w:t>
      </w:r>
    </w:p>
    <w:p w14:paraId="1F121488" w14:textId="6D298374" w:rsidR="004501B7" w:rsidRPr="00DD67E6" w:rsidRDefault="00D77164" w:rsidP="00DD67E6">
      <w:pPr>
        <w:spacing w:after="0" w:line="240" w:lineRule="auto"/>
        <w:ind w:left="2268"/>
        <w:jc w:val="both"/>
        <w:rPr>
          <w:i/>
          <w:iCs/>
          <w:sz w:val="18"/>
          <w:szCs w:val="18"/>
        </w:rPr>
      </w:pPr>
      <w:r w:rsidRPr="00735642">
        <w:rPr>
          <w:i/>
          <w:iCs/>
          <w:sz w:val="18"/>
          <w:szCs w:val="18"/>
        </w:rPr>
        <w:t>Atestado – fls. 14 (declaração que abrange Contratos de Gestão 001/2007 e 002/2007 – de 2007 a 2016 + Contratos de Gestão 01/2016 e 02/2016 – de 2016 a 2021).</w:t>
      </w:r>
    </w:p>
    <w:p w14:paraId="749B3529" w14:textId="7121CA06" w:rsidR="00FD2A27" w:rsidRDefault="00D77164" w:rsidP="00735642">
      <w:pPr>
        <w:ind w:firstLine="709"/>
        <w:jc w:val="both"/>
      </w:pPr>
      <w:r>
        <w:t xml:space="preserve">Salienta-se que tais documentos foram apresentados originalmente no Processo (ref. Ao requerimento para qualificação como Organização Social) nº. 14913/2021, em especial o atestado, o qual, de fato contempla todos os contratos firmados entre a Entidade e </w:t>
      </w:r>
      <w:r w:rsidR="00FD2A27">
        <w:t xml:space="preserve">o Estado de Santa Catarina. </w:t>
      </w:r>
    </w:p>
    <w:p w14:paraId="7D71F85F" w14:textId="77777777" w:rsidR="00FD2A27" w:rsidRDefault="00FD2A27" w:rsidP="00F618CE">
      <w:pPr>
        <w:ind w:firstLine="709"/>
        <w:jc w:val="both"/>
      </w:pPr>
    </w:p>
    <w:p w14:paraId="452AF75A" w14:textId="497AC583" w:rsidR="00153E71" w:rsidRPr="00F618CE" w:rsidRDefault="00735642" w:rsidP="00941688">
      <w:pPr>
        <w:ind w:firstLine="709"/>
        <w:jc w:val="both"/>
      </w:pPr>
      <w:r>
        <w:t xml:space="preserve">Diante da análise efetuada, </w:t>
      </w:r>
      <w:r w:rsidR="00D02FFD" w:rsidRPr="00D02FFD">
        <w:rPr>
          <w:b/>
          <w:bCs/>
        </w:rPr>
        <w:t>DEFERE-SE</w:t>
      </w:r>
      <w:r w:rsidR="00D02FFD">
        <w:t xml:space="preserve"> o pedido formulado</w:t>
      </w:r>
      <w:r w:rsidR="00941688">
        <w:t xml:space="preserve">, </w:t>
      </w:r>
      <w:r w:rsidR="00D02FFD">
        <w:t xml:space="preserve">de modo a modificar a decisão prolatada anterior e, por consequência, </w:t>
      </w:r>
      <w:r w:rsidR="00D9607E" w:rsidRPr="00D9607E">
        <w:rPr>
          <w:b/>
          <w:bCs/>
        </w:rPr>
        <w:t xml:space="preserve">conceder </w:t>
      </w:r>
      <w:r w:rsidR="00D02FFD" w:rsidRPr="00D9607E">
        <w:rPr>
          <w:b/>
          <w:bCs/>
        </w:rPr>
        <w:t>o título de Organização Social no âmbito do Município de Biguaçu</w:t>
      </w:r>
      <w:r w:rsidR="00D02FFD">
        <w:t xml:space="preserve">. </w:t>
      </w:r>
    </w:p>
    <w:p w14:paraId="53C8F746" w14:textId="77777777" w:rsidR="00941688" w:rsidRDefault="00941688" w:rsidP="004E65DF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</w:p>
    <w:p w14:paraId="76536580" w14:textId="1835674F" w:rsidR="00D9607E" w:rsidRDefault="00D9607E" w:rsidP="004E65DF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 xml:space="preserve">Biguaçu, </w:t>
      </w:r>
      <w:r w:rsidR="00735642">
        <w:rPr>
          <w:rFonts w:asciiTheme="minorHAnsi" w:hAnsiTheme="minorHAnsi" w:cstheme="minorHAnsi"/>
          <w:color w:val="000000" w:themeColor="text1"/>
          <w:lang w:eastAsia="pt-BR"/>
        </w:rPr>
        <w:t>25</w:t>
      </w:r>
      <w:r>
        <w:rPr>
          <w:rFonts w:asciiTheme="minorHAnsi" w:hAnsiTheme="minorHAnsi" w:cstheme="minorHAnsi"/>
          <w:color w:val="000000" w:themeColor="text1"/>
          <w:lang w:eastAsia="pt-BR"/>
        </w:rPr>
        <w:t xml:space="preserve"> de janeiro de 2022</w:t>
      </w:r>
    </w:p>
    <w:p w14:paraId="1839AB22" w14:textId="77777777" w:rsid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</w:p>
    <w:p w14:paraId="451A385B" w14:textId="77777777" w:rsid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</w:p>
    <w:p w14:paraId="159232F7" w14:textId="7766FD8E" w:rsidR="00F618CE" w:rsidRP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eastAsia="pt-BR"/>
        </w:rPr>
      </w:pP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>SALMIR DA SILVA</w:t>
      </w:r>
    </w:p>
    <w:p w14:paraId="3D680739" w14:textId="125E7BD7" w:rsidR="00F618CE" w:rsidRDefault="00F618CE" w:rsidP="00F618C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>Prefeito Municipal de Biguaçu</w:t>
      </w:r>
    </w:p>
    <w:p w14:paraId="4DC1A3CC" w14:textId="19F0D9FF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</w:p>
    <w:p w14:paraId="47E7C46F" w14:textId="2167A407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</w:p>
    <w:p w14:paraId="200C61E2" w14:textId="77777777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</w:p>
    <w:p w14:paraId="3B526426" w14:textId="15984B6D" w:rsidR="00F618CE" w:rsidRPr="00F618CE" w:rsidRDefault="00F618CE" w:rsidP="00F618CE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lang w:eastAsia="pt-BR"/>
        </w:rPr>
      </w:pP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>VINÍCIUS HAMILTON DO AMARAL</w:t>
      </w: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ab/>
        <w:t>BRUNO CÉLIO DA SILVA</w:t>
      </w: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ab/>
        <w:t>OSCAR SILVA NETO</w:t>
      </w:r>
    </w:p>
    <w:p w14:paraId="0BF6CD6B" w14:textId="04F3BCA2" w:rsidR="00F618CE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>S</w:t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>ec</w:t>
      </w:r>
      <w:r>
        <w:rPr>
          <w:rFonts w:asciiTheme="minorHAnsi" w:hAnsiTheme="minorHAnsi" w:cstheme="minorHAnsi"/>
          <w:color w:val="000000" w:themeColor="text1"/>
          <w:lang w:eastAsia="pt-BR"/>
        </w:rPr>
        <w:t>.</w:t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 xml:space="preserve"> Municipal da Administração</w:t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>Sec</w:t>
      </w:r>
      <w:r>
        <w:rPr>
          <w:rFonts w:asciiTheme="minorHAnsi" w:hAnsiTheme="minorHAnsi" w:cstheme="minorHAnsi"/>
          <w:color w:val="000000" w:themeColor="text1"/>
          <w:lang w:eastAsia="pt-BR"/>
        </w:rPr>
        <w:t>.</w:t>
      </w:r>
      <w:r w:rsidRPr="00F618CE">
        <w:rPr>
          <w:rFonts w:asciiTheme="minorHAnsi" w:hAnsiTheme="minorHAnsi" w:cstheme="minorHAnsi"/>
          <w:color w:val="000000" w:themeColor="text1"/>
          <w:lang w:eastAsia="pt-BR"/>
        </w:rPr>
        <w:t xml:space="preserve"> Municipal da Saúde</w:t>
      </w:r>
      <w:r>
        <w:rPr>
          <w:rFonts w:asciiTheme="minorHAnsi" w:hAnsiTheme="minorHAnsi" w:cstheme="minorHAnsi"/>
          <w:color w:val="000000" w:themeColor="text1"/>
          <w:lang w:eastAsia="pt-BR"/>
        </w:rPr>
        <w:tab/>
        <w:t>Sec. Municipal de Educação</w:t>
      </w:r>
    </w:p>
    <w:p w14:paraId="1FE18EF2" w14:textId="5E4CF4B8" w:rsidR="00F618CE" w:rsidRPr="005048EB" w:rsidRDefault="00F618CE" w:rsidP="00F618CE">
      <w:pPr>
        <w:spacing w:after="0" w:line="240" w:lineRule="auto"/>
        <w:rPr>
          <w:rFonts w:asciiTheme="minorHAnsi" w:hAnsiTheme="minorHAnsi" w:cstheme="minorHAnsi"/>
          <w:color w:val="000000" w:themeColor="text1"/>
          <w:lang w:eastAsia="pt-BR"/>
        </w:rPr>
      </w:pPr>
      <w:r>
        <w:rPr>
          <w:rFonts w:asciiTheme="minorHAnsi" w:hAnsiTheme="minorHAnsi" w:cstheme="minorHAnsi"/>
          <w:color w:val="000000" w:themeColor="text1"/>
          <w:lang w:eastAsia="pt-BR"/>
        </w:rPr>
        <w:t>Presidente</w:t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  <w:t>Membro</w:t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</w:r>
      <w:r>
        <w:rPr>
          <w:rFonts w:asciiTheme="minorHAnsi" w:hAnsiTheme="minorHAnsi" w:cstheme="minorHAnsi"/>
          <w:color w:val="000000" w:themeColor="text1"/>
          <w:lang w:eastAsia="pt-BR"/>
        </w:rPr>
        <w:tab/>
        <w:t>Membro</w:t>
      </w:r>
    </w:p>
    <w:sectPr w:rsidR="00F618CE" w:rsidRPr="005048EB" w:rsidSect="00B15CB2">
      <w:headerReference w:type="default" r:id="rId8"/>
      <w:footerReference w:type="default" r:id="rId9"/>
      <w:pgSz w:w="11906" w:h="16838"/>
      <w:pgMar w:top="1701" w:right="1134" w:bottom="1134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F237" w14:textId="77777777" w:rsidR="006A31DF" w:rsidRDefault="006A31DF" w:rsidP="00783668">
      <w:pPr>
        <w:spacing w:after="0" w:line="240" w:lineRule="auto"/>
      </w:pPr>
      <w:r>
        <w:separator/>
      </w:r>
    </w:p>
  </w:endnote>
  <w:endnote w:type="continuationSeparator" w:id="0">
    <w:p w14:paraId="3350C91B" w14:textId="77777777" w:rsidR="006A31DF" w:rsidRDefault="006A31DF" w:rsidP="0078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06D9" w14:textId="77777777" w:rsidR="00AC68C7" w:rsidRPr="007758A4" w:rsidRDefault="00AC68C7" w:rsidP="00AC68C7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Praça Nereu Ramos</w:t>
    </w:r>
    <w:r w:rsidRPr="007758A4">
      <w:rPr>
        <w:sz w:val="24"/>
        <w:szCs w:val="24"/>
      </w:rPr>
      <w:t xml:space="preserve">, nº </w:t>
    </w:r>
    <w:r>
      <w:rPr>
        <w:sz w:val="24"/>
        <w:szCs w:val="24"/>
      </w:rPr>
      <w:t>90</w:t>
    </w:r>
    <w:r w:rsidRPr="007758A4">
      <w:rPr>
        <w:sz w:val="24"/>
        <w:szCs w:val="24"/>
      </w:rPr>
      <w:t xml:space="preserve"> – Bairro </w:t>
    </w:r>
    <w:r>
      <w:rPr>
        <w:sz w:val="24"/>
        <w:szCs w:val="24"/>
      </w:rPr>
      <w:t>Centro</w:t>
    </w:r>
    <w:r w:rsidRPr="007758A4">
      <w:rPr>
        <w:sz w:val="24"/>
        <w:szCs w:val="24"/>
      </w:rPr>
      <w:t xml:space="preserve"> – Biguaçu – CEP </w:t>
    </w:r>
    <w:r w:rsidRPr="00F1137F">
      <w:rPr>
        <w:sz w:val="24"/>
        <w:szCs w:val="24"/>
      </w:rPr>
      <w:t>88160-116</w:t>
    </w:r>
  </w:p>
  <w:p w14:paraId="6F0C8EFE" w14:textId="77777777" w:rsidR="00AC68C7" w:rsidRPr="007758A4" w:rsidRDefault="00AC68C7" w:rsidP="00AC68C7">
    <w:pPr>
      <w:pStyle w:val="Rodap"/>
      <w:jc w:val="center"/>
      <w:rPr>
        <w:sz w:val="24"/>
        <w:szCs w:val="24"/>
      </w:rPr>
    </w:pPr>
    <w:r w:rsidRPr="007758A4">
      <w:rPr>
        <w:sz w:val="24"/>
        <w:szCs w:val="24"/>
      </w:rPr>
      <w:t xml:space="preserve">Telefone (48) </w:t>
    </w:r>
    <w:r>
      <w:rPr>
        <w:sz w:val="24"/>
        <w:szCs w:val="24"/>
      </w:rPr>
      <w:t>3091-4100</w:t>
    </w:r>
    <w:r w:rsidRPr="007758A4">
      <w:rPr>
        <w:sz w:val="24"/>
        <w:szCs w:val="24"/>
      </w:rPr>
      <w:t xml:space="preserve">      E-mail </w:t>
    </w:r>
    <w:r>
      <w:rPr>
        <w:sz w:val="24"/>
        <w:szCs w:val="24"/>
      </w:rPr>
      <w:t>licitacao</w:t>
    </w:r>
    <w:r w:rsidRPr="007758A4">
      <w:rPr>
        <w:sz w:val="24"/>
        <w:szCs w:val="24"/>
      </w:rPr>
      <w:t>@bigua.sc.gov.br</w:t>
    </w:r>
  </w:p>
  <w:p w14:paraId="45BB9659" w14:textId="3DF78F9B" w:rsidR="00783668" w:rsidRPr="00AC68C7" w:rsidRDefault="00783668" w:rsidP="00AC68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09EC" w14:textId="77777777" w:rsidR="006A31DF" w:rsidRDefault="006A31DF" w:rsidP="00783668">
      <w:pPr>
        <w:spacing w:after="0" w:line="240" w:lineRule="auto"/>
      </w:pPr>
      <w:r>
        <w:separator/>
      </w:r>
    </w:p>
  </w:footnote>
  <w:footnote w:type="continuationSeparator" w:id="0">
    <w:p w14:paraId="04B3C3DC" w14:textId="77777777" w:rsidR="006A31DF" w:rsidRDefault="006A31DF" w:rsidP="00783668">
      <w:pPr>
        <w:spacing w:after="0" w:line="240" w:lineRule="auto"/>
      </w:pPr>
      <w:r>
        <w:continuationSeparator/>
      </w:r>
    </w:p>
  </w:footnote>
  <w:footnote w:id="1">
    <w:p w14:paraId="0B12E9AC" w14:textId="42984F0D" w:rsidR="00107C5C" w:rsidRDefault="00107C5C" w:rsidP="00107C5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02FFD">
        <w:t>5.3.</w:t>
      </w:r>
      <w:r w:rsidRPr="00D02FFD">
        <w:tab/>
        <w:t>Na hipótese de ser constatada a falta de documentação inerente à qualificação, ou existir documentação com prazo de validade expirado, a Comissão Julgadora do Processo de Chamamento Público de Qualificação solicitará o envio do(s) documento(s) dentro dos padrões exigidos pela Legislação Municipal, incumbindo à entidade interessada o dever de atender ao solicitado em até 03 (três) dias úteis, sendo que expirado este prazo o requerimento poderá ser indeferido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F2C" w14:textId="5704AA88" w:rsidR="002B23C2" w:rsidRDefault="00AC68C7" w:rsidP="002B23C2">
    <w:pPr>
      <w:pStyle w:val="Cabealho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690F0D6D" wp14:editId="01830FA1">
          <wp:extent cx="2324100" cy="741604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91" cy="78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7A3"/>
    <w:multiLevelType w:val="hybridMultilevel"/>
    <w:tmpl w:val="DE1EE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8A4"/>
    <w:multiLevelType w:val="hybridMultilevel"/>
    <w:tmpl w:val="C5945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F9D"/>
    <w:multiLevelType w:val="hybridMultilevel"/>
    <w:tmpl w:val="E9029110"/>
    <w:lvl w:ilvl="0" w:tplc="A168B50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85B"/>
    <w:multiLevelType w:val="hybridMultilevel"/>
    <w:tmpl w:val="3C9A70D6"/>
    <w:lvl w:ilvl="0" w:tplc="1BC837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5A37"/>
    <w:multiLevelType w:val="hybridMultilevel"/>
    <w:tmpl w:val="2ACA06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F57"/>
    <w:multiLevelType w:val="hybridMultilevel"/>
    <w:tmpl w:val="A2C63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23DB4"/>
    <w:multiLevelType w:val="hybridMultilevel"/>
    <w:tmpl w:val="F5FEC4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4EAD"/>
    <w:multiLevelType w:val="hybridMultilevel"/>
    <w:tmpl w:val="F4480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970"/>
    <w:multiLevelType w:val="hybridMultilevel"/>
    <w:tmpl w:val="4170B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1E66"/>
    <w:multiLevelType w:val="hybridMultilevel"/>
    <w:tmpl w:val="2CA4FD8E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671"/>
    <w:multiLevelType w:val="hybridMultilevel"/>
    <w:tmpl w:val="CDE8D9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60B"/>
    <w:multiLevelType w:val="hybridMultilevel"/>
    <w:tmpl w:val="C8FE3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47D79"/>
    <w:multiLevelType w:val="hybridMultilevel"/>
    <w:tmpl w:val="406022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65D1D"/>
    <w:multiLevelType w:val="hybridMultilevel"/>
    <w:tmpl w:val="0958D054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E0BC0"/>
    <w:multiLevelType w:val="hybridMultilevel"/>
    <w:tmpl w:val="95BCC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22E19"/>
    <w:multiLevelType w:val="hybridMultilevel"/>
    <w:tmpl w:val="2CBEF6DC"/>
    <w:lvl w:ilvl="0" w:tplc="B038DB8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7269C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E4E1C"/>
    <w:multiLevelType w:val="hybridMultilevel"/>
    <w:tmpl w:val="D45AFA84"/>
    <w:lvl w:ilvl="0" w:tplc="DA58F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34466"/>
    <w:multiLevelType w:val="hybridMultilevel"/>
    <w:tmpl w:val="75D265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5AAF"/>
    <w:multiLevelType w:val="hybridMultilevel"/>
    <w:tmpl w:val="B37E6E5C"/>
    <w:lvl w:ilvl="0" w:tplc="2D2A337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17"/>
  </w:num>
  <w:num w:numId="10">
    <w:abstractNumId w:val="10"/>
  </w:num>
  <w:num w:numId="11">
    <w:abstractNumId w:val="15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13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68"/>
    <w:rsid w:val="00020454"/>
    <w:rsid w:val="00032CF9"/>
    <w:rsid w:val="000431F0"/>
    <w:rsid w:val="00057FB1"/>
    <w:rsid w:val="00066077"/>
    <w:rsid w:val="00073D78"/>
    <w:rsid w:val="000831CD"/>
    <w:rsid w:val="000D136A"/>
    <w:rsid w:val="000F09D4"/>
    <w:rsid w:val="000F2827"/>
    <w:rsid w:val="000F34C7"/>
    <w:rsid w:val="00102EA5"/>
    <w:rsid w:val="0010370E"/>
    <w:rsid w:val="001040EA"/>
    <w:rsid w:val="00107C5C"/>
    <w:rsid w:val="00114AAB"/>
    <w:rsid w:val="00115C9D"/>
    <w:rsid w:val="00120037"/>
    <w:rsid w:val="001263BE"/>
    <w:rsid w:val="00147834"/>
    <w:rsid w:val="00152700"/>
    <w:rsid w:val="00153D95"/>
    <w:rsid w:val="00153E71"/>
    <w:rsid w:val="00166B91"/>
    <w:rsid w:val="00166DAD"/>
    <w:rsid w:val="001673D9"/>
    <w:rsid w:val="00184E0B"/>
    <w:rsid w:val="001B77FE"/>
    <w:rsid w:val="001C1B77"/>
    <w:rsid w:val="00216B64"/>
    <w:rsid w:val="002357C6"/>
    <w:rsid w:val="00236021"/>
    <w:rsid w:val="00242EFC"/>
    <w:rsid w:val="00245F00"/>
    <w:rsid w:val="002708DE"/>
    <w:rsid w:val="0027612F"/>
    <w:rsid w:val="00286D5E"/>
    <w:rsid w:val="002A317C"/>
    <w:rsid w:val="002B23C2"/>
    <w:rsid w:val="002C0E68"/>
    <w:rsid w:val="0030496E"/>
    <w:rsid w:val="003101B3"/>
    <w:rsid w:val="003359DE"/>
    <w:rsid w:val="0036002E"/>
    <w:rsid w:val="003A3102"/>
    <w:rsid w:val="003C7940"/>
    <w:rsid w:val="003D2805"/>
    <w:rsid w:val="003E134F"/>
    <w:rsid w:val="003F519D"/>
    <w:rsid w:val="00411B79"/>
    <w:rsid w:val="00416A4B"/>
    <w:rsid w:val="004501B7"/>
    <w:rsid w:val="00471E37"/>
    <w:rsid w:val="00481DE6"/>
    <w:rsid w:val="00483AB5"/>
    <w:rsid w:val="0048568F"/>
    <w:rsid w:val="004D41F0"/>
    <w:rsid w:val="004E20F4"/>
    <w:rsid w:val="004E65DF"/>
    <w:rsid w:val="00503E20"/>
    <w:rsid w:val="005048EB"/>
    <w:rsid w:val="005129C8"/>
    <w:rsid w:val="0051303E"/>
    <w:rsid w:val="0052388A"/>
    <w:rsid w:val="00537DB1"/>
    <w:rsid w:val="00547E24"/>
    <w:rsid w:val="005841D2"/>
    <w:rsid w:val="00595018"/>
    <w:rsid w:val="005B1953"/>
    <w:rsid w:val="005E3201"/>
    <w:rsid w:val="006023A6"/>
    <w:rsid w:val="006152F8"/>
    <w:rsid w:val="0062593C"/>
    <w:rsid w:val="006921FB"/>
    <w:rsid w:val="006A31DF"/>
    <w:rsid w:val="006B6B1C"/>
    <w:rsid w:val="006C0628"/>
    <w:rsid w:val="006C1291"/>
    <w:rsid w:val="006D09ED"/>
    <w:rsid w:val="006D3EEA"/>
    <w:rsid w:val="006E3660"/>
    <w:rsid w:val="006E3C7C"/>
    <w:rsid w:val="006F58B9"/>
    <w:rsid w:val="006F6AEF"/>
    <w:rsid w:val="00724FBD"/>
    <w:rsid w:val="00735642"/>
    <w:rsid w:val="0076250E"/>
    <w:rsid w:val="00764110"/>
    <w:rsid w:val="00783668"/>
    <w:rsid w:val="007959B7"/>
    <w:rsid w:val="007A302C"/>
    <w:rsid w:val="007A74DF"/>
    <w:rsid w:val="007B0063"/>
    <w:rsid w:val="007E30C5"/>
    <w:rsid w:val="007E7985"/>
    <w:rsid w:val="007F7DA9"/>
    <w:rsid w:val="00812BE4"/>
    <w:rsid w:val="00877892"/>
    <w:rsid w:val="00882716"/>
    <w:rsid w:val="008B0F45"/>
    <w:rsid w:val="008B42C6"/>
    <w:rsid w:val="008B5BD8"/>
    <w:rsid w:val="008C1B04"/>
    <w:rsid w:val="008D2CEC"/>
    <w:rsid w:val="008E39BC"/>
    <w:rsid w:val="008F31B0"/>
    <w:rsid w:val="00905614"/>
    <w:rsid w:val="00941688"/>
    <w:rsid w:val="0095155D"/>
    <w:rsid w:val="009631B2"/>
    <w:rsid w:val="009675F7"/>
    <w:rsid w:val="00995272"/>
    <w:rsid w:val="009B5F7D"/>
    <w:rsid w:val="009C5035"/>
    <w:rsid w:val="009D7A5F"/>
    <w:rsid w:val="00A242CA"/>
    <w:rsid w:val="00A43B8D"/>
    <w:rsid w:val="00A6198B"/>
    <w:rsid w:val="00A62515"/>
    <w:rsid w:val="00A72A37"/>
    <w:rsid w:val="00A970E9"/>
    <w:rsid w:val="00AC68C7"/>
    <w:rsid w:val="00AD0503"/>
    <w:rsid w:val="00AE4D7B"/>
    <w:rsid w:val="00B14715"/>
    <w:rsid w:val="00B15CB2"/>
    <w:rsid w:val="00B3770D"/>
    <w:rsid w:val="00B43EAA"/>
    <w:rsid w:val="00B56DA8"/>
    <w:rsid w:val="00B6670F"/>
    <w:rsid w:val="00B74492"/>
    <w:rsid w:val="00B852D6"/>
    <w:rsid w:val="00B90B0B"/>
    <w:rsid w:val="00B926E7"/>
    <w:rsid w:val="00BB0632"/>
    <w:rsid w:val="00BB5B6E"/>
    <w:rsid w:val="00BD4C44"/>
    <w:rsid w:val="00BD5C45"/>
    <w:rsid w:val="00C07F8F"/>
    <w:rsid w:val="00C44F6A"/>
    <w:rsid w:val="00C6156C"/>
    <w:rsid w:val="00CC3812"/>
    <w:rsid w:val="00CE4A1A"/>
    <w:rsid w:val="00CF18F3"/>
    <w:rsid w:val="00D02FFD"/>
    <w:rsid w:val="00D352F7"/>
    <w:rsid w:val="00D6546C"/>
    <w:rsid w:val="00D66D8E"/>
    <w:rsid w:val="00D77164"/>
    <w:rsid w:val="00D9607E"/>
    <w:rsid w:val="00DB39C2"/>
    <w:rsid w:val="00DB7D3F"/>
    <w:rsid w:val="00DD67E6"/>
    <w:rsid w:val="00DE16A3"/>
    <w:rsid w:val="00DE5E7E"/>
    <w:rsid w:val="00DF7725"/>
    <w:rsid w:val="00E44208"/>
    <w:rsid w:val="00E51ED4"/>
    <w:rsid w:val="00E61CFA"/>
    <w:rsid w:val="00E70DC2"/>
    <w:rsid w:val="00E74868"/>
    <w:rsid w:val="00E758B3"/>
    <w:rsid w:val="00E76F45"/>
    <w:rsid w:val="00E90DC8"/>
    <w:rsid w:val="00E9477A"/>
    <w:rsid w:val="00EA7B81"/>
    <w:rsid w:val="00ED6AA5"/>
    <w:rsid w:val="00EE3EDE"/>
    <w:rsid w:val="00EE73DD"/>
    <w:rsid w:val="00EF40CE"/>
    <w:rsid w:val="00EF61F9"/>
    <w:rsid w:val="00F06C01"/>
    <w:rsid w:val="00F12E8E"/>
    <w:rsid w:val="00F17B91"/>
    <w:rsid w:val="00F22B04"/>
    <w:rsid w:val="00F32A8A"/>
    <w:rsid w:val="00F618CE"/>
    <w:rsid w:val="00F642A9"/>
    <w:rsid w:val="00F64355"/>
    <w:rsid w:val="00F74D7B"/>
    <w:rsid w:val="00F756A7"/>
    <w:rsid w:val="00F81BC3"/>
    <w:rsid w:val="00F86B14"/>
    <w:rsid w:val="00F94EC4"/>
    <w:rsid w:val="00FA1645"/>
    <w:rsid w:val="00FA5B19"/>
    <w:rsid w:val="00FB09B6"/>
    <w:rsid w:val="00FB4B75"/>
    <w:rsid w:val="00FD2A27"/>
    <w:rsid w:val="00FE63F8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7E6FDEC"/>
  <w15:docId w15:val="{A18D406F-03BC-4CAE-8EE6-2F8D8EB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91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153E7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668"/>
  </w:style>
  <w:style w:type="paragraph" w:styleId="Rodap">
    <w:name w:val="footer"/>
    <w:basedOn w:val="Normal"/>
    <w:link w:val="RodapChar"/>
    <w:uiPriority w:val="99"/>
    <w:unhideWhenUsed/>
    <w:rsid w:val="0078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668"/>
  </w:style>
  <w:style w:type="paragraph" w:styleId="PargrafodaLista">
    <w:name w:val="List Paragraph"/>
    <w:basedOn w:val="Normal"/>
    <w:uiPriority w:val="34"/>
    <w:qFormat/>
    <w:rsid w:val="005238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88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E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47E24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153E7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15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3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310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6B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6B1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6B14"/>
    <w:rPr>
      <w:vertAlign w:val="superscript"/>
    </w:rPr>
  </w:style>
  <w:style w:type="character" w:customStyle="1" w:styleId="titulo">
    <w:name w:val="titulo"/>
    <w:basedOn w:val="Fontepargpadro"/>
    <w:rsid w:val="0011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8E72-7D8B-4530-A1E0-64A6C1EB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1570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Ferreira</dc:creator>
  <cp:keywords/>
  <dc:description/>
  <cp:lastModifiedBy>Viviane Fontanella</cp:lastModifiedBy>
  <cp:revision>3</cp:revision>
  <cp:lastPrinted>2022-01-25T17:45:00Z</cp:lastPrinted>
  <dcterms:created xsi:type="dcterms:W3CDTF">2022-01-25T20:57:00Z</dcterms:created>
  <dcterms:modified xsi:type="dcterms:W3CDTF">2022-01-25T20:59:00Z</dcterms:modified>
</cp:coreProperties>
</file>